
<file path=[Content_Types].xml><?xml version="1.0" encoding="utf-8"?>
<Types xmlns="http://schemas.openxmlformats.org/package/2006/content-types">
  <Default Extension="88567070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9002D" w14:textId="158D5175" w:rsidR="00D01940" w:rsidRDefault="0045101E" w:rsidP="0045101E">
      <w:pPr>
        <w:spacing w:after="0" w:line="259" w:lineRule="auto"/>
        <w:ind w:left="2" w:right="0" w:firstLine="0"/>
        <w:jc w:val="left"/>
      </w:pPr>
      <w:r>
        <w:rPr>
          <w:noProof/>
        </w:rPr>
        <w:drawing>
          <wp:inline distT="0" distB="0" distL="0" distR="0" wp14:anchorId="697AAE86" wp14:editId="33764AEB">
            <wp:extent cx="3286125" cy="1066800"/>
            <wp:effectExtent l="0" t="0" r="0" b="0"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470C">
        <w:rPr>
          <w:b/>
        </w:rPr>
        <w:t xml:space="preserve"> </w:t>
      </w:r>
      <w:r w:rsidR="009A470C">
        <w:rPr>
          <w:b/>
        </w:rPr>
        <w:tab/>
        <w:t xml:space="preserve"> </w:t>
      </w:r>
    </w:p>
    <w:p w14:paraId="35A86B4E" w14:textId="77777777" w:rsidR="00D01940" w:rsidRDefault="009A470C">
      <w:pPr>
        <w:spacing w:after="38" w:line="259" w:lineRule="auto"/>
        <w:ind w:left="12" w:right="40"/>
        <w:jc w:val="right"/>
      </w:pPr>
      <w:r>
        <w:rPr>
          <w:rFonts w:ascii="Arial" w:eastAsia="Arial" w:hAnsi="Arial" w:cs="Arial"/>
          <w:b/>
          <w:sz w:val="24"/>
        </w:rPr>
        <w:t xml:space="preserve">Secrétariat général </w:t>
      </w:r>
    </w:p>
    <w:p w14:paraId="19296894" w14:textId="090EC584" w:rsidR="00D01940" w:rsidRDefault="009A470C">
      <w:pPr>
        <w:spacing w:after="88" w:line="259" w:lineRule="auto"/>
        <w:ind w:left="12" w:right="40"/>
        <w:jc w:val="right"/>
      </w:pPr>
      <w:r>
        <w:rPr>
          <w:rFonts w:ascii="Arial" w:eastAsia="Arial" w:hAnsi="Arial" w:cs="Arial"/>
          <w:b/>
          <w:sz w:val="24"/>
        </w:rPr>
        <w:t xml:space="preserve">Direction du numérique </w:t>
      </w:r>
    </w:p>
    <w:p w14:paraId="649DB60D" w14:textId="77777777" w:rsidR="00D01940" w:rsidRDefault="009A470C">
      <w:pPr>
        <w:spacing w:after="156" w:line="241" w:lineRule="auto"/>
        <w:ind w:left="2" w:right="53" w:firstLine="0"/>
        <w:jc w:val="right"/>
      </w:pPr>
      <w:r>
        <w:rPr>
          <w:rFonts w:ascii="Arial" w:eastAsia="Arial" w:hAnsi="Arial" w:cs="Arial"/>
          <w:sz w:val="20"/>
        </w:rPr>
        <w:t xml:space="preserve">Sous-direction de l’environnement de travail numérique </w:t>
      </w:r>
    </w:p>
    <w:p w14:paraId="115E0B15" w14:textId="77777777" w:rsidR="00D01940" w:rsidRDefault="009A470C">
      <w:pPr>
        <w:spacing w:after="0" w:line="259" w:lineRule="auto"/>
        <w:ind w:left="2" w:right="0" w:firstLine="0"/>
        <w:jc w:val="left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5FDBEFDB" w14:textId="77777777" w:rsidR="00D01940" w:rsidRDefault="009A470C">
      <w:pPr>
        <w:spacing w:after="196" w:line="259" w:lineRule="auto"/>
        <w:ind w:left="0" w:right="7646" w:firstLine="0"/>
        <w:jc w:val="left"/>
      </w:pPr>
      <w:r>
        <w:rPr>
          <w:sz w:val="2"/>
        </w:rPr>
        <w:t xml:space="preserve"> </w:t>
      </w:r>
    </w:p>
    <w:p w14:paraId="138D8C7D" w14:textId="77777777" w:rsidR="00D01940" w:rsidRDefault="009A470C">
      <w:pPr>
        <w:spacing w:after="0" w:line="259" w:lineRule="auto"/>
        <w:ind w:left="358" w:right="0" w:firstLine="0"/>
        <w:jc w:val="left"/>
      </w:pPr>
      <w:r>
        <w:t xml:space="preserve"> </w:t>
      </w:r>
    </w:p>
    <w:p w14:paraId="3853486A" w14:textId="77777777" w:rsidR="00D01940" w:rsidRDefault="009A470C">
      <w:pPr>
        <w:spacing w:after="0" w:line="259" w:lineRule="auto"/>
        <w:ind w:left="358" w:right="0" w:firstLine="0"/>
        <w:jc w:val="left"/>
      </w:pPr>
      <w:r>
        <w:t xml:space="preserve"> </w:t>
      </w:r>
    </w:p>
    <w:p w14:paraId="6E0DDC67" w14:textId="77777777" w:rsidR="00D01940" w:rsidRDefault="009A470C">
      <w:pPr>
        <w:spacing w:after="0" w:line="259" w:lineRule="auto"/>
        <w:ind w:left="358" w:right="0" w:firstLine="0"/>
        <w:jc w:val="left"/>
      </w:pPr>
      <w:r>
        <w:t xml:space="preserve"> </w:t>
      </w:r>
    </w:p>
    <w:p w14:paraId="24CD49B7" w14:textId="77777777" w:rsidR="00D01940" w:rsidRDefault="009A470C">
      <w:pPr>
        <w:spacing w:after="0" w:line="259" w:lineRule="auto"/>
        <w:ind w:left="358" w:right="0" w:firstLine="0"/>
        <w:jc w:val="left"/>
      </w:pPr>
      <w:r>
        <w:t xml:space="preserve"> </w:t>
      </w:r>
    </w:p>
    <w:p w14:paraId="7291B357" w14:textId="77777777" w:rsidR="00D01940" w:rsidRDefault="009A470C">
      <w:pPr>
        <w:spacing w:after="0" w:line="259" w:lineRule="auto"/>
        <w:ind w:left="358" w:right="0" w:firstLine="0"/>
        <w:jc w:val="left"/>
      </w:pPr>
      <w:r>
        <w:t xml:space="preserve"> </w:t>
      </w:r>
    </w:p>
    <w:p w14:paraId="5A9A03D8" w14:textId="77777777" w:rsidR="00D01940" w:rsidRDefault="009A470C">
      <w:pPr>
        <w:spacing w:after="0" w:line="259" w:lineRule="auto"/>
        <w:ind w:left="358" w:right="0" w:firstLine="0"/>
        <w:jc w:val="left"/>
      </w:pPr>
      <w:r>
        <w:t xml:space="preserve"> </w:t>
      </w:r>
    </w:p>
    <w:p w14:paraId="61925D64" w14:textId="77777777" w:rsidR="00D01940" w:rsidRDefault="009A470C">
      <w:pPr>
        <w:spacing w:after="0" w:line="259" w:lineRule="auto"/>
        <w:ind w:left="358" w:right="0" w:firstLine="0"/>
        <w:jc w:val="left"/>
      </w:pPr>
      <w:r>
        <w:t xml:space="preserve"> </w:t>
      </w:r>
    </w:p>
    <w:tbl>
      <w:tblPr>
        <w:tblStyle w:val="TableGrid"/>
        <w:tblW w:w="9297" w:type="dxa"/>
        <w:tblInd w:w="245" w:type="dxa"/>
        <w:tblCellMar>
          <w:top w:w="98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9297"/>
      </w:tblGrid>
      <w:tr w:rsidR="00D01940" w14:paraId="6F72CD2B" w14:textId="77777777" w:rsidTr="00637219">
        <w:trPr>
          <w:trHeight w:val="2372"/>
        </w:trPr>
        <w:tc>
          <w:tcPr>
            <w:tcW w:w="9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5C30F" w14:textId="77777777" w:rsidR="00D01940" w:rsidRDefault="009A470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  <w:sz w:val="36"/>
              </w:rPr>
              <w:t xml:space="preserve"> </w:t>
            </w:r>
          </w:p>
          <w:p w14:paraId="565E75CA" w14:textId="77777777" w:rsidR="00D01940" w:rsidRDefault="009A470C" w:rsidP="00CE542B">
            <w:pPr>
              <w:spacing w:after="0" w:line="259" w:lineRule="auto"/>
              <w:ind w:left="1" w:right="0" w:firstLine="0"/>
              <w:jc w:val="center"/>
              <w:rPr>
                <w:rFonts w:ascii="Marianne" w:hAnsi="Marianne"/>
                <w:b/>
              </w:rPr>
            </w:pPr>
            <w:r>
              <w:rPr>
                <w:b/>
                <w:i/>
                <w:sz w:val="36"/>
              </w:rPr>
              <w:t>CADRE DE MEMOIRE TECHNIQUE</w:t>
            </w:r>
            <w:r>
              <w:rPr>
                <w:b/>
                <w:sz w:val="36"/>
              </w:rPr>
              <w:t xml:space="preserve"> </w:t>
            </w:r>
          </w:p>
          <w:p w14:paraId="3699EB41" w14:textId="77777777" w:rsidR="00CE542B" w:rsidRDefault="00CE542B" w:rsidP="00CE542B">
            <w:pPr>
              <w:spacing w:after="0" w:line="259" w:lineRule="auto"/>
              <w:ind w:left="1" w:right="0" w:firstLine="0"/>
              <w:jc w:val="center"/>
              <w:rPr>
                <w:rFonts w:ascii="Marianne" w:hAnsi="Marianne"/>
              </w:rPr>
            </w:pPr>
          </w:p>
          <w:p w14:paraId="66423F4F" w14:textId="77777777" w:rsidR="00CE542B" w:rsidRDefault="00CE542B" w:rsidP="00CE542B">
            <w:pPr>
              <w:spacing w:after="0" w:line="259" w:lineRule="auto"/>
              <w:ind w:left="1" w:right="0" w:firstLine="0"/>
              <w:jc w:val="center"/>
            </w:pPr>
            <w:r>
              <w:t>Prestations d’évaluation</w:t>
            </w:r>
            <w:r w:rsidR="0045101E">
              <w:t xml:space="preserve"> de politiques publiques pour le compte du Ministère du Travail, de la Santé, des Solidarités et des Familles</w:t>
            </w:r>
          </w:p>
          <w:p w14:paraId="554092F2" w14:textId="77777777" w:rsidR="0045101E" w:rsidRDefault="0045101E" w:rsidP="00CE542B">
            <w:pPr>
              <w:spacing w:after="0" w:line="259" w:lineRule="auto"/>
              <w:ind w:left="1" w:right="0" w:firstLine="0"/>
              <w:jc w:val="center"/>
            </w:pPr>
          </w:p>
          <w:p w14:paraId="4F4A8E9B" w14:textId="77777777" w:rsidR="0045101E" w:rsidRDefault="0045101E" w:rsidP="00CE542B">
            <w:pPr>
              <w:spacing w:after="0" w:line="259" w:lineRule="auto"/>
              <w:ind w:left="1" w:right="0" w:firstLine="0"/>
              <w:jc w:val="center"/>
            </w:pPr>
          </w:p>
          <w:p w14:paraId="1ED51427" w14:textId="7120F6E3" w:rsidR="0045101E" w:rsidRDefault="0045101E" w:rsidP="00CE542B">
            <w:pPr>
              <w:spacing w:after="0" w:line="259" w:lineRule="auto"/>
              <w:ind w:left="1" w:right="0" w:firstLine="0"/>
              <w:jc w:val="center"/>
            </w:pPr>
            <w:r>
              <w:t>PRA 031004</w:t>
            </w:r>
          </w:p>
        </w:tc>
      </w:tr>
    </w:tbl>
    <w:p w14:paraId="2235E2E2" w14:textId="77777777" w:rsidR="00D01940" w:rsidRDefault="009A470C">
      <w:pPr>
        <w:spacing w:after="0" w:line="259" w:lineRule="auto"/>
        <w:ind w:left="358" w:right="0" w:firstLine="0"/>
        <w:jc w:val="left"/>
      </w:pPr>
      <w:r>
        <w:t xml:space="preserve"> </w:t>
      </w:r>
    </w:p>
    <w:p w14:paraId="084DC01D" w14:textId="7CCFAE84" w:rsidR="00925A86" w:rsidRDefault="009A470C">
      <w:pPr>
        <w:spacing w:after="0" w:line="259" w:lineRule="auto"/>
        <w:ind w:left="358" w:right="0" w:firstLine="0"/>
        <w:jc w:val="left"/>
      </w:pPr>
      <w:r>
        <w:t xml:space="preserve"> </w:t>
      </w:r>
    </w:p>
    <w:p w14:paraId="7C1356E3" w14:textId="77777777" w:rsidR="00925A86" w:rsidRDefault="00925A86">
      <w:pPr>
        <w:spacing w:after="160" w:line="278" w:lineRule="auto"/>
        <w:ind w:left="0" w:right="0" w:firstLine="0"/>
        <w:jc w:val="left"/>
      </w:pPr>
      <w:r>
        <w:br w:type="page"/>
      </w:r>
    </w:p>
    <w:p w14:paraId="29CFBB01" w14:textId="77777777" w:rsidR="00D01940" w:rsidRDefault="009A470C">
      <w:pPr>
        <w:spacing w:after="85" w:line="259" w:lineRule="auto"/>
        <w:ind w:left="329" w:right="0" w:firstLine="0"/>
        <w:jc w:val="left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6C9E996C" wp14:editId="1B70A292">
                <wp:extent cx="5796661" cy="27432"/>
                <wp:effectExtent l="0" t="0" r="0" b="0"/>
                <wp:docPr id="5337" name="Group 53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6661" cy="27432"/>
                          <a:chOff x="0" y="0"/>
                          <a:chExt cx="5796661" cy="27432"/>
                        </a:xfrm>
                      </wpg:grpSpPr>
                      <wps:wsp>
                        <wps:cNvPr id="6436" name="Shape 6436"/>
                        <wps:cNvSpPr/>
                        <wps:spPr>
                          <a:xfrm>
                            <a:off x="0" y="0"/>
                            <a:ext cx="5796661" cy="27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61" h="27432">
                                <a:moveTo>
                                  <a:pt x="0" y="0"/>
                                </a:moveTo>
                                <a:lnTo>
                                  <a:pt x="5796661" y="0"/>
                                </a:lnTo>
                                <a:lnTo>
                                  <a:pt x="5796661" y="27432"/>
                                </a:lnTo>
                                <a:lnTo>
                                  <a:pt x="0" y="274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74B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du="http://schemas.microsoft.com/office/word/2023/wordml/word16du" xmlns:w16sdtfl="http://schemas.microsoft.com/office/word/2024/wordml/sdtformatlock" xmlns:arto="http://schemas.microsoft.com/office/word/2006/arto">
            <w:pict>
              <v:group w14:anchorId="67CEF7DF" id="Group 5337" o:spid="_x0000_s1026" style="width:456.45pt;height:2.15pt;mso-position-horizontal-relative:char;mso-position-vertical-relative:line" coordsize="57966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">
                <v:shape id="Shape 6436" o:spid="_x0000_s1027" style="position:absolute;width:57966;height:274;visibility:visible;mso-wrap-style:square;v-text-anchor:top" coordsize="5796661,2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" path="m,l5796661,r,27432l,27432,,e" fillcolor="#2e74b5" stroked="f" strokeweight="0">
                  <v:stroke miterlimit="83231f" joinstyle="miter"/>
                  <v:path arrowok="t" textboxrect="0,0,5796661,27432"/>
                </v:shape>
                <w10:anchorlock/>
              </v:group>
            </w:pict>
          </mc:Fallback>
        </mc:AlternateContent>
      </w:r>
    </w:p>
    <w:p w14:paraId="2145DE1F" w14:textId="35D549FE" w:rsidR="00D01940" w:rsidRDefault="009A470C">
      <w:pPr>
        <w:spacing w:after="0" w:line="259" w:lineRule="auto"/>
        <w:ind w:left="358" w:right="0" w:firstLine="0"/>
        <w:jc w:val="left"/>
      </w:pPr>
      <w:r>
        <w:rPr>
          <w:color w:val="2E74B5"/>
          <w:sz w:val="32"/>
        </w:rPr>
        <w:t xml:space="preserve">Table des matières </w:t>
      </w:r>
    </w:p>
    <w:sdt>
      <w:sdtPr>
        <w:rPr>
          <w:b w:val="0"/>
        </w:rPr>
        <w:id w:val="1591344675"/>
        <w:docPartObj>
          <w:docPartGallery w:val="Table of Contents"/>
        </w:docPartObj>
      </w:sdtPr>
      <w:sdtEndPr/>
      <w:sdtContent>
        <w:p w14:paraId="6C72A149" w14:textId="5273474D" w:rsidR="00F52A37" w:rsidRDefault="009A470C">
          <w:pPr>
            <w:pStyle w:val="TM1"/>
            <w:tabs>
              <w:tab w:val="right" w:leader="dot" w:pos="9836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4"/>
            </w:rPr>
          </w:pPr>
          <w:r>
            <w:fldChar w:fldCharType="begin"/>
          </w:r>
          <w:r>
            <w:instrText xml:space="preserve"> TOC \o "1-2" \h \z \u </w:instrText>
          </w:r>
          <w:r>
            <w:fldChar w:fldCharType="separate"/>
          </w:r>
          <w:hyperlink w:anchor="_Toc201223497" w:history="1">
            <w:r w:rsidR="00F52A37" w:rsidRPr="0016215F">
              <w:rPr>
                <w:rStyle w:val="Lienhypertexte"/>
                <w:noProof/>
              </w:rPr>
              <w:t>Critère 1 : Cas pratique – problématique définie par chacun des candidats, à partir des évaluations déjà menées dans les domaines relevant de l’emploi et de la formation professionnelle</w:t>
            </w:r>
            <w:r w:rsidR="00F52A37">
              <w:rPr>
                <w:noProof/>
                <w:webHidden/>
              </w:rPr>
              <w:tab/>
            </w:r>
            <w:r w:rsidR="00F52A37">
              <w:rPr>
                <w:noProof/>
                <w:webHidden/>
              </w:rPr>
              <w:fldChar w:fldCharType="begin"/>
            </w:r>
            <w:r w:rsidR="00F52A37">
              <w:rPr>
                <w:noProof/>
                <w:webHidden/>
              </w:rPr>
              <w:instrText xml:space="preserve"> PAGEREF _Toc201223497 \h </w:instrText>
            </w:r>
            <w:r w:rsidR="00F52A37">
              <w:rPr>
                <w:noProof/>
                <w:webHidden/>
              </w:rPr>
            </w:r>
            <w:r w:rsidR="00F52A37">
              <w:rPr>
                <w:noProof/>
                <w:webHidden/>
              </w:rPr>
              <w:fldChar w:fldCharType="separate"/>
            </w:r>
            <w:r w:rsidR="00F52A37">
              <w:rPr>
                <w:noProof/>
                <w:webHidden/>
              </w:rPr>
              <w:t>2</w:t>
            </w:r>
            <w:r w:rsidR="00F52A37">
              <w:rPr>
                <w:noProof/>
                <w:webHidden/>
              </w:rPr>
              <w:fldChar w:fldCharType="end"/>
            </w:r>
          </w:hyperlink>
        </w:p>
        <w:p w14:paraId="04A266D5" w14:textId="236D1D08" w:rsidR="00F52A37" w:rsidRDefault="009F0603">
          <w:pPr>
            <w:pStyle w:val="TM2"/>
            <w:tabs>
              <w:tab w:val="right" w:leader="dot" w:pos="9836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</w:rPr>
          </w:pPr>
          <w:hyperlink w:anchor="_Toc201223498" w:history="1">
            <w:r w:rsidR="00F52A37" w:rsidRPr="0016215F">
              <w:rPr>
                <w:rStyle w:val="Lienhypertexte"/>
                <w:noProof/>
              </w:rPr>
              <w:t>1.1 Sous-critère 1 : Pertinence de la compréhension des enjeux et problématiques de l’évaluation</w:t>
            </w:r>
            <w:r w:rsidR="00F52A37">
              <w:rPr>
                <w:noProof/>
                <w:webHidden/>
              </w:rPr>
              <w:tab/>
            </w:r>
            <w:r w:rsidR="00F52A37">
              <w:rPr>
                <w:noProof/>
                <w:webHidden/>
              </w:rPr>
              <w:fldChar w:fldCharType="begin"/>
            </w:r>
            <w:r w:rsidR="00F52A37">
              <w:rPr>
                <w:noProof/>
                <w:webHidden/>
              </w:rPr>
              <w:instrText xml:space="preserve"> PAGEREF _Toc201223498 \h </w:instrText>
            </w:r>
            <w:r w:rsidR="00F52A37">
              <w:rPr>
                <w:noProof/>
                <w:webHidden/>
              </w:rPr>
            </w:r>
            <w:r w:rsidR="00F52A37">
              <w:rPr>
                <w:noProof/>
                <w:webHidden/>
              </w:rPr>
              <w:fldChar w:fldCharType="separate"/>
            </w:r>
            <w:r w:rsidR="00F52A37">
              <w:rPr>
                <w:noProof/>
                <w:webHidden/>
              </w:rPr>
              <w:t>2</w:t>
            </w:r>
            <w:r w:rsidR="00F52A37">
              <w:rPr>
                <w:noProof/>
                <w:webHidden/>
              </w:rPr>
              <w:fldChar w:fldCharType="end"/>
            </w:r>
          </w:hyperlink>
        </w:p>
        <w:p w14:paraId="654FAFDA" w14:textId="432C4000" w:rsidR="00F52A37" w:rsidRDefault="009F0603">
          <w:pPr>
            <w:pStyle w:val="TM2"/>
            <w:tabs>
              <w:tab w:val="right" w:leader="dot" w:pos="9836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</w:rPr>
          </w:pPr>
          <w:hyperlink w:anchor="_Toc201223499" w:history="1">
            <w:r w:rsidR="00F52A37" w:rsidRPr="0016215F">
              <w:rPr>
                <w:rStyle w:val="Lienhypertexte"/>
                <w:noProof/>
              </w:rPr>
              <w:t>1.2 Sous-critère 2 : Pertinence des outils méthodologiques</w:t>
            </w:r>
            <w:r w:rsidR="00F52A37">
              <w:rPr>
                <w:noProof/>
                <w:webHidden/>
              </w:rPr>
              <w:tab/>
            </w:r>
            <w:r w:rsidR="00F52A37">
              <w:rPr>
                <w:noProof/>
                <w:webHidden/>
              </w:rPr>
              <w:fldChar w:fldCharType="begin"/>
            </w:r>
            <w:r w:rsidR="00F52A37">
              <w:rPr>
                <w:noProof/>
                <w:webHidden/>
              </w:rPr>
              <w:instrText xml:space="preserve"> PAGEREF _Toc201223499 \h </w:instrText>
            </w:r>
            <w:r w:rsidR="00F52A37">
              <w:rPr>
                <w:noProof/>
                <w:webHidden/>
              </w:rPr>
            </w:r>
            <w:r w:rsidR="00F52A37">
              <w:rPr>
                <w:noProof/>
                <w:webHidden/>
              </w:rPr>
              <w:fldChar w:fldCharType="separate"/>
            </w:r>
            <w:r w:rsidR="00F52A37">
              <w:rPr>
                <w:noProof/>
                <w:webHidden/>
              </w:rPr>
              <w:t>2</w:t>
            </w:r>
            <w:r w:rsidR="00F52A37">
              <w:rPr>
                <w:noProof/>
                <w:webHidden/>
              </w:rPr>
              <w:fldChar w:fldCharType="end"/>
            </w:r>
          </w:hyperlink>
        </w:p>
        <w:p w14:paraId="3D1A1A0F" w14:textId="77EB5E7D" w:rsidR="00F52A37" w:rsidRDefault="009F0603">
          <w:pPr>
            <w:pStyle w:val="TM2"/>
            <w:tabs>
              <w:tab w:val="right" w:leader="dot" w:pos="9836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</w:rPr>
          </w:pPr>
          <w:hyperlink w:anchor="_Toc201223500" w:history="1">
            <w:r w:rsidR="00F52A37" w:rsidRPr="0016215F">
              <w:rPr>
                <w:rStyle w:val="Lienhypertexte"/>
                <w:noProof/>
              </w:rPr>
              <w:t>1.3 Sous-critère 3 : Qualité de l’équipe proposée</w:t>
            </w:r>
            <w:r w:rsidR="00F52A37">
              <w:rPr>
                <w:noProof/>
                <w:webHidden/>
              </w:rPr>
              <w:tab/>
            </w:r>
            <w:r w:rsidR="00F52A37">
              <w:rPr>
                <w:noProof/>
                <w:webHidden/>
              </w:rPr>
              <w:fldChar w:fldCharType="begin"/>
            </w:r>
            <w:r w:rsidR="00F52A37">
              <w:rPr>
                <w:noProof/>
                <w:webHidden/>
              </w:rPr>
              <w:instrText xml:space="preserve"> PAGEREF _Toc201223500 \h </w:instrText>
            </w:r>
            <w:r w:rsidR="00F52A37">
              <w:rPr>
                <w:noProof/>
                <w:webHidden/>
              </w:rPr>
            </w:r>
            <w:r w:rsidR="00F52A37">
              <w:rPr>
                <w:noProof/>
                <w:webHidden/>
              </w:rPr>
              <w:fldChar w:fldCharType="separate"/>
            </w:r>
            <w:r w:rsidR="00F52A37">
              <w:rPr>
                <w:noProof/>
                <w:webHidden/>
              </w:rPr>
              <w:t>2</w:t>
            </w:r>
            <w:r w:rsidR="00F52A37">
              <w:rPr>
                <w:noProof/>
                <w:webHidden/>
              </w:rPr>
              <w:fldChar w:fldCharType="end"/>
            </w:r>
          </w:hyperlink>
        </w:p>
        <w:p w14:paraId="2D667F73" w14:textId="3F658EED" w:rsidR="00F52A37" w:rsidRDefault="009F0603">
          <w:pPr>
            <w:pStyle w:val="TM1"/>
            <w:tabs>
              <w:tab w:val="right" w:leader="dot" w:pos="9836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4"/>
            </w:rPr>
          </w:pPr>
          <w:hyperlink w:anchor="_Toc201223501" w:history="1">
            <w:r w:rsidR="00F52A37" w:rsidRPr="0016215F">
              <w:rPr>
                <w:rStyle w:val="Lienhypertexte"/>
                <w:noProof/>
              </w:rPr>
              <w:t>Critère 3 : Pertinence sociale de l’offre</w:t>
            </w:r>
            <w:r w:rsidR="00F52A37">
              <w:rPr>
                <w:noProof/>
                <w:webHidden/>
              </w:rPr>
              <w:tab/>
            </w:r>
            <w:r w:rsidR="00F52A37">
              <w:rPr>
                <w:noProof/>
                <w:webHidden/>
              </w:rPr>
              <w:fldChar w:fldCharType="begin"/>
            </w:r>
            <w:r w:rsidR="00F52A37">
              <w:rPr>
                <w:noProof/>
                <w:webHidden/>
              </w:rPr>
              <w:instrText xml:space="preserve"> PAGEREF _Toc201223501 \h </w:instrText>
            </w:r>
            <w:r w:rsidR="00F52A37">
              <w:rPr>
                <w:noProof/>
                <w:webHidden/>
              </w:rPr>
            </w:r>
            <w:r w:rsidR="00F52A37">
              <w:rPr>
                <w:noProof/>
                <w:webHidden/>
              </w:rPr>
              <w:fldChar w:fldCharType="separate"/>
            </w:r>
            <w:r w:rsidR="00F52A37">
              <w:rPr>
                <w:noProof/>
                <w:webHidden/>
              </w:rPr>
              <w:t>3</w:t>
            </w:r>
            <w:r w:rsidR="00F52A37">
              <w:rPr>
                <w:noProof/>
                <w:webHidden/>
              </w:rPr>
              <w:fldChar w:fldCharType="end"/>
            </w:r>
          </w:hyperlink>
        </w:p>
        <w:p w14:paraId="50343BFD" w14:textId="7F5707CE" w:rsidR="00F52A37" w:rsidRDefault="009F0603">
          <w:pPr>
            <w:pStyle w:val="TM1"/>
            <w:tabs>
              <w:tab w:val="right" w:leader="dot" w:pos="9836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4"/>
            </w:rPr>
          </w:pPr>
          <w:hyperlink w:anchor="_Toc201223502" w:history="1">
            <w:r w:rsidR="00F52A37" w:rsidRPr="0016215F">
              <w:rPr>
                <w:rStyle w:val="Lienhypertexte"/>
                <w:noProof/>
              </w:rPr>
              <w:t>Critère 4 : Qualité environnementale de l’offre</w:t>
            </w:r>
            <w:r w:rsidR="00F52A37">
              <w:rPr>
                <w:noProof/>
                <w:webHidden/>
              </w:rPr>
              <w:tab/>
            </w:r>
            <w:r w:rsidR="00F52A37">
              <w:rPr>
                <w:noProof/>
                <w:webHidden/>
              </w:rPr>
              <w:fldChar w:fldCharType="begin"/>
            </w:r>
            <w:r w:rsidR="00F52A37">
              <w:rPr>
                <w:noProof/>
                <w:webHidden/>
              </w:rPr>
              <w:instrText xml:space="preserve"> PAGEREF _Toc201223502 \h </w:instrText>
            </w:r>
            <w:r w:rsidR="00F52A37">
              <w:rPr>
                <w:noProof/>
                <w:webHidden/>
              </w:rPr>
            </w:r>
            <w:r w:rsidR="00F52A37">
              <w:rPr>
                <w:noProof/>
                <w:webHidden/>
              </w:rPr>
              <w:fldChar w:fldCharType="separate"/>
            </w:r>
            <w:r w:rsidR="00F52A37">
              <w:rPr>
                <w:noProof/>
                <w:webHidden/>
              </w:rPr>
              <w:t>3</w:t>
            </w:r>
            <w:r w:rsidR="00F52A37">
              <w:rPr>
                <w:noProof/>
                <w:webHidden/>
              </w:rPr>
              <w:fldChar w:fldCharType="end"/>
            </w:r>
          </w:hyperlink>
        </w:p>
        <w:p w14:paraId="3D87D634" w14:textId="7EEE313F" w:rsidR="00D01940" w:rsidRDefault="009A470C">
          <w:r>
            <w:fldChar w:fldCharType="end"/>
          </w:r>
        </w:p>
      </w:sdtContent>
    </w:sdt>
    <w:p w14:paraId="1F316A3A" w14:textId="77777777" w:rsidR="00D01940" w:rsidRDefault="009A470C">
      <w:pPr>
        <w:spacing w:after="0" w:line="259" w:lineRule="auto"/>
        <w:ind w:left="358" w:right="0" w:firstLine="0"/>
        <w:jc w:val="left"/>
      </w:pPr>
      <w:r>
        <w:t xml:space="preserve"> </w:t>
      </w:r>
    </w:p>
    <w:p w14:paraId="45C4E4AC" w14:textId="77777777" w:rsidR="00D01940" w:rsidRDefault="009A470C">
      <w:pPr>
        <w:spacing w:after="0" w:line="259" w:lineRule="auto"/>
        <w:ind w:left="358" w:right="0" w:firstLine="0"/>
        <w:jc w:val="left"/>
      </w:pPr>
      <w:r>
        <w:t xml:space="preserve"> </w:t>
      </w:r>
      <w:r>
        <w:tab/>
        <w:t xml:space="preserve"> </w:t>
      </w:r>
      <w:r>
        <w:br w:type="page"/>
      </w:r>
    </w:p>
    <w:p w14:paraId="5608E26A" w14:textId="77777777" w:rsidR="00661FFD" w:rsidRDefault="00661FFD" w:rsidP="0045101E">
      <w:pPr>
        <w:spacing w:after="0" w:line="259" w:lineRule="auto"/>
        <w:ind w:left="0" w:right="402" w:firstLine="0"/>
      </w:pPr>
    </w:p>
    <w:p w14:paraId="1F87AA32" w14:textId="77777777" w:rsidR="00D01940" w:rsidRDefault="009A470C">
      <w:pPr>
        <w:spacing w:after="84" w:line="259" w:lineRule="auto"/>
        <w:ind w:left="329" w:right="0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3CB16007" wp14:editId="7BBDCB8C">
                <wp:extent cx="5796661" cy="27432"/>
                <wp:effectExtent l="0" t="0" r="0" b="0"/>
                <wp:docPr id="5571" name="Group 55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6661" cy="27432"/>
                          <a:chOff x="0" y="0"/>
                          <a:chExt cx="5796661" cy="27432"/>
                        </a:xfrm>
                      </wpg:grpSpPr>
                      <wps:wsp>
                        <wps:cNvPr id="6576" name="Shape 6576"/>
                        <wps:cNvSpPr/>
                        <wps:spPr>
                          <a:xfrm>
                            <a:off x="0" y="0"/>
                            <a:ext cx="5796661" cy="27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61" h="27432">
                                <a:moveTo>
                                  <a:pt x="0" y="0"/>
                                </a:moveTo>
                                <a:lnTo>
                                  <a:pt x="5796661" y="0"/>
                                </a:lnTo>
                                <a:lnTo>
                                  <a:pt x="5796661" y="27432"/>
                                </a:lnTo>
                                <a:lnTo>
                                  <a:pt x="0" y="274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74B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du="http://schemas.microsoft.com/office/word/2023/wordml/word16du" xmlns:w16sdtfl="http://schemas.microsoft.com/office/word/2024/wordml/sdtformatlock" xmlns:arto="http://schemas.microsoft.com/office/word/2006/arto">
            <w:pict>
              <v:group w14:anchorId="33CC0A3D" id="Group 5571" o:spid="_x0000_s1026" style="width:456.45pt;height:2.15pt;mso-position-horizontal-relative:char;mso-position-vertical-relative:line" coordsize="57966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">
                <v:shape id="Shape 6576" o:spid="_x0000_s1027" style="position:absolute;width:57966;height:274;visibility:visible;mso-wrap-style:square;v-text-anchor:top" coordsize="5796661,2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" path="m,l5796661,r,27432l,27432,,e" fillcolor="#2e74b5" stroked="f" strokeweight="0">
                  <v:stroke miterlimit="83231f" joinstyle="miter"/>
                  <v:path arrowok="t" textboxrect="0,0,5796661,27432"/>
                </v:shape>
                <w10:anchorlock/>
              </v:group>
            </w:pict>
          </mc:Fallback>
        </mc:AlternateContent>
      </w:r>
    </w:p>
    <w:p w14:paraId="329907B9" w14:textId="34B32F79" w:rsidR="00D01940" w:rsidRDefault="0021474B" w:rsidP="0021474B">
      <w:pPr>
        <w:pStyle w:val="Titre1"/>
        <w:numPr>
          <w:ilvl w:val="0"/>
          <w:numId w:val="0"/>
        </w:numPr>
        <w:ind w:left="358"/>
      </w:pPr>
      <w:bookmarkStart w:id="0" w:name="_Toc201223497"/>
      <w:r>
        <w:t xml:space="preserve">Critère 1 : </w:t>
      </w:r>
      <w:r w:rsidR="0045101E">
        <w:t>Cas pratique – problématique définie par chacun des candidats, à partir des évaluations déjà menées dans les domaines relevant de l’emploi et de la formation professionnelle</w:t>
      </w:r>
      <w:bookmarkEnd w:id="0"/>
    </w:p>
    <w:p w14:paraId="33CA0997" w14:textId="77777777" w:rsidR="00D01940" w:rsidRDefault="009A470C">
      <w:pPr>
        <w:spacing w:after="0" w:line="259" w:lineRule="auto"/>
        <w:ind w:left="358" w:right="0" w:firstLine="0"/>
        <w:jc w:val="left"/>
      </w:pPr>
      <w:r>
        <w:t xml:space="preserve"> </w:t>
      </w:r>
    </w:p>
    <w:p w14:paraId="45921425" w14:textId="2993E512" w:rsidR="00D01940" w:rsidRDefault="009A470C" w:rsidP="00AB4AEB">
      <w:pPr>
        <w:spacing w:after="0" w:line="259" w:lineRule="auto"/>
        <w:ind w:left="358" w:right="0" w:firstLine="0"/>
        <w:jc w:val="left"/>
      </w:pPr>
      <w: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 wp14:anchorId="3B36C65A" wp14:editId="3F64345A">
                <wp:extent cx="5796661" cy="6096"/>
                <wp:effectExtent l="0" t="0" r="0" b="0"/>
                <wp:docPr id="5572" name="Group 55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6661" cy="6096"/>
                          <a:chOff x="0" y="0"/>
                          <a:chExt cx="5796661" cy="6096"/>
                        </a:xfrm>
                      </wpg:grpSpPr>
                      <wps:wsp>
                        <wps:cNvPr id="6578" name="Shape 6578"/>
                        <wps:cNvSpPr/>
                        <wps:spPr>
                          <a:xfrm>
                            <a:off x="0" y="0"/>
                            <a:ext cx="579666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61" h="9144">
                                <a:moveTo>
                                  <a:pt x="0" y="0"/>
                                </a:moveTo>
                                <a:lnTo>
                                  <a:pt x="5796661" y="0"/>
                                </a:lnTo>
                                <a:lnTo>
                                  <a:pt x="579666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D7D3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du="http://schemas.microsoft.com/office/word/2023/wordml/word16du" xmlns:w16sdtfl="http://schemas.microsoft.com/office/word/2024/wordml/sdtformatlock" xmlns:arto="http://schemas.microsoft.com/office/word/2006/arto">
            <w:pict>
              <v:group w14:anchorId="6E4F2700" id="Group 5572" o:spid="_x0000_s1026" style="width:456.45pt;height:.5pt;mso-position-horizontal-relative:char;mso-position-vertical-relative:line" coordsize="5796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">
                <v:shape id="Shape 6578" o:spid="_x0000_s1027" style="position:absolute;width:57966;height:91;visibility:visible;mso-wrap-style:square;v-text-anchor:top" coordsize="579666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" path="m,l5796661,r,9144l,9144,,e" fillcolor="#ed7d31" stroked="f" strokeweight="0">
                  <v:stroke miterlimit="83231f" joinstyle="miter"/>
                  <v:path arrowok="t" textboxrect="0,0,5796661,9144"/>
                </v:shape>
                <w10:anchorlock/>
              </v:group>
            </w:pict>
          </mc:Fallback>
        </mc:AlternateContent>
      </w:r>
    </w:p>
    <w:p w14:paraId="101BAA7C" w14:textId="6786B65E" w:rsidR="00D01940" w:rsidRDefault="0045101E" w:rsidP="0045101E">
      <w:pPr>
        <w:pStyle w:val="Titre2"/>
        <w:numPr>
          <w:ilvl w:val="0"/>
          <w:numId w:val="0"/>
        </w:numPr>
      </w:pPr>
      <w:bookmarkStart w:id="1" w:name="_Toc201223498"/>
      <w:r>
        <w:t xml:space="preserve">1.1 </w:t>
      </w:r>
      <w:r w:rsidR="009A470C">
        <w:t xml:space="preserve">Sous-critère 1 : Pertinence </w:t>
      </w:r>
      <w:r>
        <w:t>de la compréhension des enjeux et problématiques de l’évaluation</w:t>
      </w:r>
      <w:bookmarkEnd w:id="1"/>
    </w:p>
    <w:p w14:paraId="1067FEC3" w14:textId="77777777" w:rsidR="00D01940" w:rsidRDefault="009A470C">
      <w:pPr>
        <w:spacing w:after="0" w:line="259" w:lineRule="auto"/>
        <w:ind w:left="358" w:right="0" w:firstLine="0"/>
        <w:jc w:val="left"/>
      </w:pPr>
      <w:r>
        <w:t xml:space="preserve"> </w:t>
      </w:r>
    </w:p>
    <w:p w14:paraId="30654361" w14:textId="77777777" w:rsidR="0045101E" w:rsidRDefault="009A470C" w:rsidP="0045101E">
      <w:pPr>
        <w:ind w:left="353" w:right="402"/>
      </w:pPr>
      <w:r>
        <w:t>Le candidat décrit</w:t>
      </w:r>
      <w:r w:rsidR="0045101E">
        <w:t> :</w:t>
      </w:r>
    </w:p>
    <w:p w14:paraId="749CC6A0" w14:textId="09387070" w:rsidR="00D01940" w:rsidRDefault="009A470C" w:rsidP="0045101E">
      <w:pPr>
        <w:pStyle w:val="Paragraphedeliste"/>
        <w:numPr>
          <w:ilvl w:val="0"/>
          <w:numId w:val="2"/>
        </w:numPr>
        <w:ind w:right="402"/>
      </w:pPr>
      <w:r>
        <w:t xml:space="preserve"> </w:t>
      </w:r>
      <w:r w:rsidR="0045101E">
        <w:t>La p</w:t>
      </w:r>
      <w:r w:rsidR="0045101E" w:rsidRPr="0045101E">
        <w:t>ertinence des références existantes et mobilisation des apports issus de ces références en lien avec l'évaluation</w:t>
      </w:r>
      <w:r w:rsidR="0045101E">
        <w:t> ;</w:t>
      </w:r>
    </w:p>
    <w:p w14:paraId="214EF69B" w14:textId="4E398D08" w:rsidR="0045101E" w:rsidRDefault="0045101E" w:rsidP="0045101E">
      <w:pPr>
        <w:pStyle w:val="Paragraphedeliste"/>
        <w:numPr>
          <w:ilvl w:val="0"/>
          <w:numId w:val="2"/>
        </w:numPr>
        <w:ind w:right="402"/>
      </w:pPr>
      <w:r>
        <w:t>La p</w:t>
      </w:r>
      <w:r w:rsidRPr="0045101E">
        <w:t>ertinence de l'identification des hypothèses et questions évaluatives et du lien des hypothèses /questions évaluatives en lien avec la problématique</w:t>
      </w:r>
      <w:r>
        <w:t> ;</w:t>
      </w:r>
    </w:p>
    <w:p w14:paraId="49F5FC5C" w14:textId="10E449CB" w:rsidR="0045101E" w:rsidRDefault="0045101E" w:rsidP="0045101E">
      <w:pPr>
        <w:pStyle w:val="Paragraphedeliste"/>
        <w:numPr>
          <w:ilvl w:val="0"/>
          <w:numId w:val="2"/>
        </w:numPr>
        <w:ind w:right="402"/>
      </w:pPr>
      <w:r>
        <w:t>L’i</w:t>
      </w:r>
      <w:r w:rsidRPr="0045101E">
        <w:t>dentification des acteurs clés, leur rôle et positionnement et plus-value de la mobilisation de ces acteurs dans l'évaluation</w:t>
      </w:r>
      <w:r>
        <w:t>.</w:t>
      </w:r>
    </w:p>
    <w:p w14:paraId="3108F9F2" w14:textId="77777777" w:rsidR="0045101E" w:rsidRDefault="0045101E" w:rsidP="0045101E">
      <w:pPr>
        <w:ind w:left="0" w:right="402" w:firstLine="0"/>
      </w:pPr>
    </w:p>
    <w:p w14:paraId="7A826080" w14:textId="2FDE022A" w:rsidR="00D01940" w:rsidRDefault="009A470C" w:rsidP="006609AA">
      <w:pPr>
        <w:spacing w:after="0" w:line="259" w:lineRule="auto"/>
        <w:ind w:left="358" w:right="0" w:firstLine="0"/>
        <w:jc w:val="left"/>
      </w:pPr>
      <w: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 wp14:anchorId="02392961" wp14:editId="65F5290E">
                <wp:extent cx="5796661" cy="6096"/>
                <wp:effectExtent l="0" t="0" r="0" b="0"/>
                <wp:docPr id="5573" name="Group 55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6661" cy="6096"/>
                          <a:chOff x="0" y="0"/>
                          <a:chExt cx="5796661" cy="6096"/>
                        </a:xfrm>
                      </wpg:grpSpPr>
                      <wps:wsp>
                        <wps:cNvPr id="6580" name="Shape 6580"/>
                        <wps:cNvSpPr/>
                        <wps:spPr>
                          <a:xfrm>
                            <a:off x="0" y="0"/>
                            <a:ext cx="579666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61" h="9144">
                                <a:moveTo>
                                  <a:pt x="0" y="0"/>
                                </a:moveTo>
                                <a:lnTo>
                                  <a:pt x="5796661" y="0"/>
                                </a:lnTo>
                                <a:lnTo>
                                  <a:pt x="579666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D7D3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du="http://schemas.microsoft.com/office/word/2023/wordml/word16du" xmlns:w16sdtfl="http://schemas.microsoft.com/office/word/2024/wordml/sdtformatlock" xmlns:arto="http://schemas.microsoft.com/office/word/2006/arto">
            <w:pict>
              <v:group w14:anchorId="1AFC9EB8" id="Group 5573" o:spid="_x0000_s1026" style="width:456.45pt;height:.5pt;mso-position-horizontal-relative:char;mso-position-vertical-relative:line" coordsize="5796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">
                <v:shape id="Shape 6580" o:spid="_x0000_s1027" style="position:absolute;width:57966;height:91;visibility:visible;mso-wrap-style:square;v-text-anchor:top" coordsize="579666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" path="m,l5796661,r,9144l,9144,,e" fillcolor="#ed7d31" stroked="f" strokeweight="0">
                  <v:stroke miterlimit="83231f" joinstyle="miter"/>
                  <v:path arrowok="t" textboxrect="0,0,5796661,9144"/>
                </v:shape>
                <w10:anchorlock/>
              </v:group>
            </w:pict>
          </mc:Fallback>
        </mc:AlternateContent>
      </w:r>
    </w:p>
    <w:p w14:paraId="76BD063B" w14:textId="65058FF2" w:rsidR="00D01940" w:rsidRDefault="00F91BF6" w:rsidP="00F91BF6">
      <w:pPr>
        <w:pStyle w:val="Titre2"/>
        <w:numPr>
          <w:ilvl w:val="0"/>
          <w:numId w:val="0"/>
        </w:numPr>
      </w:pPr>
      <w:bookmarkStart w:id="2" w:name="_Toc201223499"/>
      <w:r>
        <w:t xml:space="preserve">1.2 </w:t>
      </w:r>
      <w:r w:rsidR="009A470C">
        <w:t xml:space="preserve">Sous-critère 2 : Pertinence </w:t>
      </w:r>
      <w:r w:rsidR="0045101E">
        <w:t>des outils méthodologiques</w:t>
      </w:r>
      <w:bookmarkEnd w:id="2"/>
      <w:r w:rsidR="009A470C">
        <w:t xml:space="preserve"> </w:t>
      </w:r>
    </w:p>
    <w:p w14:paraId="4CA50FD3" w14:textId="77777777" w:rsidR="00D01940" w:rsidRDefault="009A470C">
      <w:pPr>
        <w:spacing w:after="0" w:line="259" w:lineRule="auto"/>
        <w:ind w:left="358" w:right="0" w:firstLine="0"/>
        <w:jc w:val="left"/>
      </w:pPr>
      <w:r>
        <w:t xml:space="preserve"> </w:t>
      </w:r>
    </w:p>
    <w:p w14:paraId="4038FD8F" w14:textId="0D00A5F3" w:rsidR="00D01940" w:rsidRPr="000268D0" w:rsidRDefault="009A470C" w:rsidP="0045101E">
      <w:pPr>
        <w:ind w:left="353" w:right="402"/>
      </w:pPr>
      <w:r w:rsidRPr="000268D0">
        <w:t>Le candidat expose</w:t>
      </w:r>
      <w:r w:rsidR="0045101E" w:rsidRPr="000268D0">
        <w:t> :</w:t>
      </w:r>
    </w:p>
    <w:p w14:paraId="2C37853B" w14:textId="2EC000A4" w:rsidR="00F65564" w:rsidRPr="000268D0" w:rsidRDefault="0045101E" w:rsidP="00F65564">
      <w:pPr>
        <w:pStyle w:val="Paragraphedeliste"/>
        <w:numPr>
          <w:ilvl w:val="0"/>
          <w:numId w:val="2"/>
        </w:numPr>
        <w:spacing w:after="0" w:line="259" w:lineRule="auto"/>
        <w:ind w:right="0"/>
        <w:jc w:val="left"/>
      </w:pPr>
      <w:r w:rsidRPr="000268D0">
        <w:t xml:space="preserve">La </w:t>
      </w:r>
      <w:r w:rsidR="00F65564" w:rsidRPr="000268D0">
        <w:t>qualité des outils méthodologiques pour répondre aux objectifs de l’évaluation</w:t>
      </w:r>
    </w:p>
    <w:p w14:paraId="06187858" w14:textId="3F411D75" w:rsidR="00F65564" w:rsidRPr="000268D0" w:rsidRDefault="00F65564" w:rsidP="00F65564">
      <w:pPr>
        <w:pStyle w:val="Paragraphedeliste"/>
        <w:numPr>
          <w:ilvl w:val="0"/>
          <w:numId w:val="2"/>
        </w:numPr>
        <w:spacing w:after="0" w:line="259" w:lineRule="auto"/>
        <w:ind w:right="0"/>
        <w:jc w:val="left"/>
      </w:pPr>
      <w:r w:rsidRPr="000268D0">
        <w:t>La pertinence de ces outils pour répondre aux objectifs de l’évaluation</w:t>
      </w:r>
    </w:p>
    <w:p w14:paraId="61319B7D" w14:textId="7F2C3B0B" w:rsidR="00D01940" w:rsidRDefault="00F65564" w:rsidP="00F65564">
      <w:pPr>
        <w:pStyle w:val="Paragraphedeliste"/>
        <w:numPr>
          <w:ilvl w:val="0"/>
          <w:numId w:val="2"/>
        </w:numPr>
        <w:spacing w:after="0" w:line="259" w:lineRule="auto"/>
        <w:ind w:right="0"/>
        <w:jc w:val="left"/>
      </w:pPr>
      <w:r w:rsidRPr="000268D0">
        <w:t>La diversité des outils (quantitative/qualitative) pour répondre aux objectifs de l’évaluation</w:t>
      </w:r>
      <w:r w:rsidR="009A470C">
        <w:rPr>
          <w:noProof/>
        </w:rPr>
        <mc:AlternateContent>
          <mc:Choice Requires="wpg">
            <w:drawing>
              <wp:inline distT="0" distB="0" distL="0" distR="0" wp14:anchorId="0934EE7C" wp14:editId="4EADC0D8">
                <wp:extent cx="5796661" cy="6096"/>
                <wp:effectExtent l="0" t="0" r="0" b="0"/>
                <wp:docPr id="5688" name="Group 56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6661" cy="6096"/>
                          <a:chOff x="0" y="0"/>
                          <a:chExt cx="5796661" cy="6096"/>
                        </a:xfrm>
                      </wpg:grpSpPr>
                      <wps:wsp>
                        <wps:cNvPr id="6582" name="Shape 6582"/>
                        <wps:cNvSpPr/>
                        <wps:spPr>
                          <a:xfrm>
                            <a:off x="0" y="0"/>
                            <a:ext cx="579666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61" h="9144">
                                <a:moveTo>
                                  <a:pt x="0" y="0"/>
                                </a:moveTo>
                                <a:lnTo>
                                  <a:pt x="5796661" y="0"/>
                                </a:lnTo>
                                <a:lnTo>
                                  <a:pt x="579666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D7D3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du="http://schemas.microsoft.com/office/word/2023/wordml/word16du" xmlns:w16sdtfl="http://schemas.microsoft.com/office/word/2024/wordml/sdtformatlock" xmlns:arto="http://schemas.microsoft.com/office/word/2006/arto">
            <w:pict>
              <v:group w14:anchorId="71649947" id="Group 5688" o:spid="_x0000_s1026" style="width:456.45pt;height:.5pt;mso-position-horizontal-relative:char;mso-position-vertical-relative:line" coordsize="5796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">
                <v:shape id="Shape 6582" o:spid="_x0000_s1027" style="position:absolute;width:57966;height:91;visibility:visible;mso-wrap-style:square;v-text-anchor:top" coordsize="579666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" path="m,l5796661,r,9144l,9144,,e" fillcolor="#ed7d31" stroked="f" strokeweight="0">
                  <v:stroke miterlimit="83231f" joinstyle="miter"/>
                  <v:path arrowok="t" textboxrect="0,0,5796661,9144"/>
                </v:shape>
                <w10:anchorlock/>
              </v:group>
            </w:pict>
          </mc:Fallback>
        </mc:AlternateContent>
      </w:r>
    </w:p>
    <w:p w14:paraId="4726ED3E" w14:textId="1A87AF8D" w:rsidR="00D01940" w:rsidRDefault="0045101E" w:rsidP="0045101E">
      <w:pPr>
        <w:pStyle w:val="Titre2"/>
        <w:numPr>
          <w:ilvl w:val="0"/>
          <w:numId w:val="0"/>
        </w:numPr>
      </w:pPr>
      <w:bookmarkStart w:id="3" w:name="_Toc201223500"/>
      <w:r>
        <w:t xml:space="preserve">1.3 </w:t>
      </w:r>
      <w:r w:rsidR="009A470C">
        <w:t xml:space="preserve">Sous-critère 3 : </w:t>
      </w:r>
      <w:r>
        <w:t>Qualité de l’équipe proposée</w:t>
      </w:r>
      <w:bookmarkEnd w:id="3"/>
    </w:p>
    <w:p w14:paraId="4293E037" w14:textId="60636F81" w:rsidR="00D01940" w:rsidRDefault="009A470C">
      <w:pPr>
        <w:spacing w:after="0" w:line="259" w:lineRule="auto"/>
        <w:ind w:left="358" w:right="0" w:firstLine="0"/>
        <w:jc w:val="left"/>
      </w:pPr>
      <w:r>
        <w:t xml:space="preserve">  </w:t>
      </w:r>
    </w:p>
    <w:p w14:paraId="6EACEEBB" w14:textId="77777777" w:rsidR="00F65564" w:rsidRPr="000268D0" w:rsidRDefault="00F65564" w:rsidP="00F65564">
      <w:pPr>
        <w:ind w:left="353" w:right="402"/>
      </w:pPr>
      <w:r w:rsidRPr="000268D0">
        <w:t>Le candidat expose :</w:t>
      </w:r>
    </w:p>
    <w:p w14:paraId="7B4F8114" w14:textId="77777777" w:rsidR="00F65564" w:rsidRPr="000268D0" w:rsidRDefault="00F65564" w:rsidP="00F65564">
      <w:pPr>
        <w:pStyle w:val="Paragraphedeliste"/>
        <w:numPr>
          <w:ilvl w:val="0"/>
          <w:numId w:val="2"/>
        </w:numPr>
        <w:spacing w:after="0" w:line="259" w:lineRule="auto"/>
        <w:ind w:right="0"/>
        <w:jc w:val="left"/>
      </w:pPr>
      <w:r w:rsidRPr="000268D0">
        <w:t>La composition et la répartition de l’équipe proposée pour répondre au volume et à la complexité des besoins d’évaluation exposés ;</w:t>
      </w:r>
    </w:p>
    <w:p w14:paraId="3417D3ED" w14:textId="77777777" w:rsidR="00F65564" w:rsidRPr="000268D0" w:rsidRDefault="00F65564" w:rsidP="00F65564">
      <w:pPr>
        <w:pStyle w:val="Paragraphedeliste"/>
        <w:numPr>
          <w:ilvl w:val="0"/>
          <w:numId w:val="2"/>
        </w:numPr>
        <w:spacing w:after="0" w:line="259" w:lineRule="auto"/>
        <w:ind w:right="0"/>
        <w:jc w:val="left"/>
      </w:pPr>
      <w:r w:rsidRPr="000268D0">
        <w:t>La maîtrise avérée des méthodes d’analyse qualitative et quantitative nécessaires au bon déroulement de l’évaluation (conduite d’entretiens, d'observations, exploitation de systèmes d’information, etc.) et expériences significatives dans des missions similaires ;</w:t>
      </w:r>
    </w:p>
    <w:p w14:paraId="112A0816" w14:textId="77777777" w:rsidR="00F65564" w:rsidRPr="000268D0" w:rsidRDefault="00F65564" w:rsidP="00F65564">
      <w:pPr>
        <w:pStyle w:val="Paragraphedeliste"/>
        <w:numPr>
          <w:ilvl w:val="0"/>
          <w:numId w:val="2"/>
        </w:numPr>
        <w:spacing w:after="0" w:line="259" w:lineRule="auto"/>
        <w:ind w:right="0"/>
        <w:jc w:val="left"/>
      </w:pPr>
      <w:r w:rsidRPr="000268D0">
        <w:t>La pluridisciplinarité pertinente (sociologie, économie, statistiques, science politique, sciences de gestion, etc.) de l'équipe et un référent est clairement défini pour assurer la coordination de l'équipe.</w:t>
      </w:r>
    </w:p>
    <w:p w14:paraId="63CC5E9E" w14:textId="48895616" w:rsidR="00ED7446" w:rsidRDefault="0038665C">
      <w:pPr>
        <w:spacing w:after="160" w:line="278" w:lineRule="auto"/>
        <w:ind w:left="0" w:right="0" w:firstLine="0"/>
        <w:jc w:val="left"/>
      </w:pPr>
      <w:r>
        <w:br w:type="page"/>
      </w:r>
    </w:p>
    <w:p w14:paraId="094CA128" w14:textId="4F3839E6" w:rsidR="0038665C" w:rsidRDefault="0038665C" w:rsidP="0038665C">
      <w:pPr>
        <w:pStyle w:val="Titre1"/>
        <w:numPr>
          <w:ilvl w:val="0"/>
          <w:numId w:val="0"/>
        </w:numPr>
        <w:ind w:left="358"/>
      </w:pPr>
      <w:bookmarkStart w:id="4" w:name="_Toc201223501"/>
      <w:r>
        <w:lastRenderedPageBreak/>
        <w:t>Critère 3 : Pertinence sociale de l’offre</w:t>
      </w:r>
      <w:bookmarkEnd w:id="4"/>
    </w:p>
    <w:p w14:paraId="5BCF3EBE" w14:textId="77777777" w:rsidR="0038665C" w:rsidRDefault="0038665C" w:rsidP="0038665C">
      <w:pPr>
        <w:spacing w:after="0" w:line="259" w:lineRule="auto"/>
        <w:ind w:left="358" w:right="0" w:firstLine="0"/>
        <w:jc w:val="left"/>
      </w:pPr>
      <w:r>
        <w:t xml:space="preserve"> </w:t>
      </w:r>
    </w:p>
    <w:p w14:paraId="38A6E1BE" w14:textId="56CD34C7" w:rsidR="0038665C" w:rsidRDefault="0038665C" w:rsidP="0038665C">
      <w:pPr>
        <w:spacing w:after="0" w:line="259" w:lineRule="auto"/>
        <w:ind w:left="358" w:right="0" w:firstLine="0"/>
        <w:jc w:val="left"/>
      </w:pPr>
      <w:r>
        <w:t>Le candidat décrit :</w:t>
      </w:r>
    </w:p>
    <w:p w14:paraId="4C47FE6A" w14:textId="7E7B96B1" w:rsidR="0038665C" w:rsidRDefault="0038665C" w:rsidP="0038665C">
      <w:r>
        <w:t xml:space="preserve">       Le nombre d’heures d’insertion / an au-delà du minimum exigé</w:t>
      </w:r>
    </w:p>
    <w:p w14:paraId="58A85169" w14:textId="575B9404" w:rsidR="0038665C" w:rsidRDefault="0038665C" w:rsidP="0038665C">
      <w:pPr>
        <w:spacing w:after="0" w:line="259" w:lineRule="auto"/>
        <w:ind w:left="358" w:right="0" w:firstLine="0"/>
        <w:jc w:val="left"/>
      </w:pPr>
      <w:r w:rsidRPr="00873D95">
        <w:t>Note</w:t>
      </w:r>
      <w:r>
        <w:t>=</w:t>
      </w:r>
      <w:r w:rsidRPr="00873D95">
        <w:t xml:space="preserve"> </w:t>
      </w:r>
      <w:r>
        <w:t>5</w:t>
      </w:r>
      <w:r w:rsidRPr="00156A18">
        <w:t xml:space="preserve"> points X (nombre d’heures d’insertion </w:t>
      </w:r>
      <w:r>
        <w:t>au-delà du minimum exigé</w:t>
      </w:r>
      <w:r w:rsidRPr="00156A18">
        <w:t>/ nombre d’heures d’insertion le plus élevé proposé parmi les candidats</w:t>
      </w:r>
      <w:r>
        <w:t xml:space="preserve"> au-delà du minimum exigé</w:t>
      </w:r>
      <w:r w:rsidRPr="00156A18">
        <w:t>).</w:t>
      </w:r>
    </w:p>
    <w:p w14:paraId="13BCAF1F" w14:textId="77777777" w:rsidR="0038665C" w:rsidRDefault="0038665C" w:rsidP="0038665C">
      <w:pPr>
        <w:pStyle w:val="Paragraphedeliste"/>
        <w:ind w:left="703" w:right="402" w:firstLine="0"/>
      </w:pPr>
    </w:p>
    <w:tbl>
      <w:tblPr>
        <w:tblW w:w="7361" w:type="dxa"/>
        <w:jc w:val="center"/>
        <w:tblLayout w:type="fixed"/>
        <w:tblLook w:val="04A0" w:firstRow="1" w:lastRow="0" w:firstColumn="1" w:lastColumn="0" w:noHBand="0" w:noVBand="1"/>
      </w:tblPr>
      <w:tblGrid>
        <w:gridCol w:w="1833"/>
        <w:gridCol w:w="1843"/>
        <w:gridCol w:w="1843"/>
        <w:gridCol w:w="1842"/>
      </w:tblGrid>
      <w:tr w:rsidR="0038665C" w14:paraId="588F0CBD" w14:textId="73B9254A" w:rsidTr="0038665C">
        <w:trPr>
          <w:trHeight w:val="870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5EF6A564" w14:textId="0A2F5E96" w:rsidR="0038665C" w:rsidRDefault="0038665C" w:rsidP="0038665C">
            <w:pPr>
              <w:spacing w:after="0"/>
              <w:jc w:val="center"/>
            </w:pPr>
            <w:r w:rsidRPr="088A3951">
              <w:rPr>
                <w:rFonts w:ascii="Marianne" w:eastAsia="Marianne" w:hAnsi="Marianne" w:cs="Marianne"/>
                <w:b/>
                <w:bCs/>
                <w:color w:val="000000" w:themeColor="text1"/>
                <w:sz w:val="20"/>
                <w:szCs w:val="20"/>
              </w:rPr>
              <w:t>Nombre d’heures d’insertion</w:t>
            </w:r>
            <w:r>
              <w:rPr>
                <w:rFonts w:ascii="Marianne" w:eastAsia="Marianne" w:hAnsi="Marianne" w:cs="Marianne"/>
                <w:b/>
                <w:bCs/>
                <w:color w:val="000000" w:themeColor="text1"/>
                <w:sz w:val="20"/>
                <w:szCs w:val="20"/>
              </w:rPr>
              <w:t> 1</w:t>
            </w:r>
            <w:r w:rsidRPr="0038665C">
              <w:rPr>
                <w:rFonts w:ascii="Marianne" w:eastAsia="Marianne" w:hAnsi="Marianne" w:cs="Marianne"/>
                <w:b/>
                <w:bCs/>
                <w:color w:val="000000" w:themeColor="text1"/>
                <w:sz w:val="20"/>
                <w:szCs w:val="20"/>
                <w:vertAlign w:val="superscript"/>
              </w:rPr>
              <w:t>ère</w:t>
            </w:r>
            <w:r>
              <w:rPr>
                <w:rFonts w:ascii="Marianne" w:eastAsia="Marianne" w:hAnsi="Marianne" w:cs="Marianne"/>
                <w:b/>
                <w:bCs/>
                <w:color w:val="000000" w:themeColor="text1"/>
                <w:sz w:val="20"/>
                <w:szCs w:val="20"/>
              </w:rPr>
              <w:t xml:space="preserve"> année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12345A3" w14:textId="6680D680" w:rsidR="0038665C" w:rsidRPr="088A3951" w:rsidRDefault="0038665C" w:rsidP="0038665C">
            <w:pPr>
              <w:spacing w:after="0"/>
              <w:jc w:val="center"/>
              <w:rPr>
                <w:rFonts w:ascii="Marianne" w:eastAsia="Marianne" w:hAnsi="Marianne" w:cs="Marianne"/>
                <w:b/>
                <w:bCs/>
                <w:color w:val="000000" w:themeColor="text1"/>
                <w:sz w:val="20"/>
                <w:szCs w:val="20"/>
              </w:rPr>
            </w:pPr>
            <w:r w:rsidRPr="088A3951">
              <w:rPr>
                <w:rFonts w:ascii="Marianne" w:eastAsia="Marianne" w:hAnsi="Marianne" w:cs="Marianne"/>
                <w:b/>
                <w:bCs/>
                <w:color w:val="000000" w:themeColor="text1"/>
                <w:sz w:val="20"/>
                <w:szCs w:val="20"/>
              </w:rPr>
              <w:t>Nombre d’heures d’insertion</w:t>
            </w:r>
            <w:r>
              <w:rPr>
                <w:rFonts w:ascii="Marianne" w:eastAsia="Marianne" w:hAnsi="Marianne" w:cs="Marianne"/>
                <w:b/>
                <w:bCs/>
                <w:color w:val="000000" w:themeColor="text1"/>
                <w:sz w:val="20"/>
                <w:szCs w:val="20"/>
              </w:rPr>
              <w:t> 2</w:t>
            </w:r>
            <w:r w:rsidRPr="0038665C">
              <w:rPr>
                <w:rFonts w:ascii="Marianne" w:eastAsia="Marianne" w:hAnsi="Marianne" w:cs="Marianne"/>
                <w:b/>
                <w:bCs/>
                <w:color w:val="000000" w:themeColor="text1"/>
                <w:sz w:val="20"/>
                <w:szCs w:val="20"/>
                <w:vertAlign w:val="superscript"/>
              </w:rPr>
              <w:t>ème</w:t>
            </w:r>
            <w:r>
              <w:rPr>
                <w:rFonts w:ascii="Marianne" w:eastAsia="Marianne" w:hAnsi="Marianne" w:cs="Marianne"/>
                <w:b/>
                <w:bCs/>
                <w:color w:val="000000" w:themeColor="text1"/>
                <w:sz w:val="20"/>
                <w:szCs w:val="20"/>
              </w:rPr>
              <w:t xml:space="preserve"> année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1814A65" w14:textId="26E21F6A" w:rsidR="0038665C" w:rsidRPr="088A3951" w:rsidRDefault="0038665C" w:rsidP="0038665C">
            <w:pPr>
              <w:spacing w:after="0"/>
              <w:jc w:val="center"/>
              <w:rPr>
                <w:rFonts w:ascii="Marianne" w:eastAsia="Marianne" w:hAnsi="Marianne" w:cs="Marianne"/>
                <w:b/>
                <w:bCs/>
                <w:color w:val="000000" w:themeColor="text1"/>
                <w:sz w:val="20"/>
                <w:szCs w:val="20"/>
              </w:rPr>
            </w:pPr>
            <w:r w:rsidRPr="088A3951">
              <w:rPr>
                <w:rFonts w:ascii="Marianne" w:eastAsia="Marianne" w:hAnsi="Marianne" w:cs="Marianne"/>
                <w:b/>
                <w:bCs/>
                <w:color w:val="000000" w:themeColor="text1"/>
                <w:sz w:val="20"/>
                <w:szCs w:val="20"/>
              </w:rPr>
              <w:t>Nombre d’heures d’insertion</w:t>
            </w:r>
            <w:r>
              <w:rPr>
                <w:rFonts w:ascii="Marianne" w:eastAsia="Marianne" w:hAnsi="Marianne" w:cs="Marianne"/>
                <w:b/>
                <w:bCs/>
                <w:color w:val="000000" w:themeColor="text1"/>
                <w:sz w:val="20"/>
                <w:szCs w:val="20"/>
              </w:rPr>
              <w:t> 3</w:t>
            </w:r>
            <w:r w:rsidRPr="0038665C">
              <w:rPr>
                <w:rFonts w:ascii="Marianne" w:eastAsia="Marianne" w:hAnsi="Marianne" w:cs="Marianne"/>
                <w:b/>
                <w:bCs/>
                <w:color w:val="000000" w:themeColor="text1"/>
                <w:sz w:val="20"/>
                <w:szCs w:val="20"/>
                <w:vertAlign w:val="superscript"/>
              </w:rPr>
              <w:t>ème</w:t>
            </w:r>
            <w:r>
              <w:rPr>
                <w:rFonts w:ascii="Marianne" w:eastAsia="Marianne" w:hAnsi="Marianne" w:cs="Marianne"/>
                <w:b/>
                <w:bCs/>
                <w:color w:val="000000" w:themeColor="text1"/>
                <w:sz w:val="20"/>
                <w:szCs w:val="20"/>
              </w:rPr>
              <w:t xml:space="preserve"> année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7D8099F" w14:textId="5B6FC4D5" w:rsidR="0038665C" w:rsidRPr="088A3951" w:rsidRDefault="0038665C" w:rsidP="0038665C">
            <w:pPr>
              <w:spacing w:after="0"/>
              <w:jc w:val="center"/>
              <w:rPr>
                <w:rFonts w:ascii="Marianne" w:eastAsia="Marianne" w:hAnsi="Marianne" w:cs="Marianne"/>
                <w:b/>
                <w:bCs/>
                <w:color w:val="000000" w:themeColor="text1"/>
                <w:sz w:val="20"/>
                <w:szCs w:val="20"/>
              </w:rPr>
            </w:pPr>
            <w:r w:rsidRPr="088A3951">
              <w:rPr>
                <w:rFonts w:ascii="Marianne" w:eastAsia="Marianne" w:hAnsi="Marianne" w:cs="Marianne"/>
                <w:b/>
                <w:bCs/>
                <w:color w:val="000000" w:themeColor="text1"/>
                <w:sz w:val="20"/>
                <w:szCs w:val="20"/>
              </w:rPr>
              <w:t>Nombre d’heures d’insertion</w:t>
            </w:r>
            <w:r>
              <w:rPr>
                <w:rFonts w:ascii="Marianne" w:eastAsia="Marianne" w:hAnsi="Marianne" w:cs="Marianne"/>
                <w:b/>
                <w:bCs/>
                <w:color w:val="000000" w:themeColor="text1"/>
                <w:sz w:val="20"/>
                <w:szCs w:val="20"/>
              </w:rPr>
              <w:t> 4</w:t>
            </w:r>
            <w:r w:rsidRPr="0038665C">
              <w:rPr>
                <w:rFonts w:ascii="Marianne" w:eastAsia="Marianne" w:hAnsi="Marianne" w:cs="Marianne"/>
                <w:b/>
                <w:bCs/>
                <w:color w:val="000000" w:themeColor="text1"/>
                <w:sz w:val="20"/>
                <w:szCs w:val="20"/>
                <w:vertAlign w:val="superscript"/>
              </w:rPr>
              <w:t>ème</w:t>
            </w:r>
            <w:r>
              <w:rPr>
                <w:rFonts w:ascii="Marianne" w:eastAsia="Marianne" w:hAnsi="Marianne" w:cs="Marianne"/>
                <w:b/>
                <w:bCs/>
                <w:color w:val="000000" w:themeColor="text1"/>
                <w:sz w:val="20"/>
                <w:szCs w:val="20"/>
              </w:rPr>
              <w:t xml:space="preserve"> année</w:t>
            </w:r>
          </w:p>
        </w:tc>
      </w:tr>
      <w:tr w:rsidR="0038665C" w14:paraId="59264E3B" w14:textId="2EE67A5C" w:rsidTr="0038665C">
        <w:trPr>
          <w:trHeight w:val="300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E8A354" w14:textId="3739A0C7" w:rsidR="0038665C" w:rsidRDefault="0038665C" w:rsidP="0038665C">
            <w:pPr>
              <w:spacing w:after="0"/>
              <w:jc w:val="center"/>
              <w:rPr>
                <w:szCs w:val="22"/>
                <w:highlight w:val="yellow"/>
              </w:rPr>
            </w:pPr>
            <w:r>
              <w:rPr>
                <w:szCs w:val="22"/>
                <w:highlight w:val="yellow"/>
              </w:rPr>
              <w:t>Xx h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80BA5A" w14:textId="0E5BB7FB" w:rsidR="0038665C" w:rsidRDefault="0038665C" w:rsidP="0038665C">
            <w:pPr>
              <w:spacing w:after="0"/>
              <w:jc w:val="center"/>
              <w:rPr>
                <w:szCs w:val="22"/>
                <w:highlight w:val="yellow"/>
              </w:rPr>
            </w:pPr>
            <w:r>
              <w:rPr>
                <w:szCs w:val="22"/>
                <w:highlight w:val="yellow"/>
              </w:rPr>
              <w:t>Xx h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398FB2" w14:textId="1243C1CA" w:rsidR="0038665C" w:rsidRDefault="0038665C" w:rsidP="0038665C">
            <w:pPr>
              <w:spacing w:after="0"/>
              <w:jc w:val="center"/>
              <w:rPr>
                <w:szCs w:val="22"/>
                <w:highlight w:val="yellow"/>
              </w:rPr>
            </w:pPr>
            <w:r>
              <w:rPr>
                <w:szCs w:val="22"/>
                <w:highlight w:val="yellow"/>
              </w:rPr>
              <w:t>Xx h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C7AB5A" w14:textId="33EDE69B" w:rsidR="0038665C" w:rsidRDefault="0038665C" w:rsidP="0038665C">
            <w:pPr>
              <w:spacing w:after="0"/>
              <w:jc w:val="center"/>
              <w:rPr>
                <w:szCs w:val="22"/>
                <w:highlight w:val="yellow"/>
              </w:rPr>
            </w:pPr>
            <w:r>
              <w:rPr>
                <w:szCs w:val="22"/>
                <w:highlight w:val="yellow"/>
              </w:rPr>
              <w:t>Xx h</w:t>
            </w:r>
          </w:p>
        </w:tc>
      </w:tr>
    </w:tbl>
    <w:p w14:paraId="6D0E76F6" w14:textId="77777777" w:rsidR="0038665C" w:rsidRDefault="0038665C" w:rsidP="0038665C">
      <w:pPr>
        <w:pStyle w:val="Paragraphedeliste"/>
        <w:ind w:left="703" w:right="402" w:firstLine="0"/>
      </w:pPr>
    </w:p>
    <w:p w14:paraId="2575455C" w14:textId="77777777" w:rsidR="0038665C" w:rsidRDefault="0038665C" w:rsidP="0038665C">
      <w:pPr>
        <w:spacing w:after="84" w:line="259" w:lineRule="auto"/>
        <w:ind w:left="329" w:right="0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412C7751" wp14:editId="61EA2C0D">
                <wp:extent cx="5796661" cy="27432"/>
                <wp:effectExtent l="0" t="0" r="0" b="0"/>
                <wp:docPr id="824572021" name="Group 55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6661" cy="27432"/>
                          <a:chOff x="0" y="0"/>
                          <a:chExt cx="5796661" cy="27432"/>
                        </a:xfrm>
                      </wpg:grpSpPr>
                      <wps:wsp>
                        <wps:cNvPr id="611986024" name="Shape 6576"/>
                        <wps:cNvSpPr/>
                        <wps:spPr>
                          <a:xfrm>
                            <a:off x="0" y="0"/>
                            <a:ext cx="5796661" cy="27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61" h="27432">
                                <a:moveTo>
                                  <a:pt x="0" y="0"/>
                                </a:moveTo>
                                <a:lnTo>
                                  <a:pt x="5796661" y="0"/>
                                </a:lnTo>
                                <a:lnTo>
                                  <a:pt x="5796661" y="27432"/>
                                </a:lnTo>
                                <a:lnTo>
                                  <a:pt x="0" y="274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74B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A1DE73" id="Group 5571" o:spid="_x0000_s1026" style="width:456.45pt;height:2.15pt;mso-position-horizontal-relative:char;mso-position-vertical-relative:line" coordsize="57966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">
                <v:shape id="Shape 6576" o:spid="_x0000_s1027" style="position:absolute;width:57966;height:274;visibility:visible;mso-wrap-style:square;v-text-anchor:top" coordsize="5796661,2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" path="m,l5796661,r,27432l,27432,,e" fillcolor="#2e74b5" stroked="f" strokeweight="0">
                  <v:stroke miterlimit="83231f" joinstyle="miter"/>
                  <v:path arrowok="t" textboxrect="0,0,5796661,27432"/>
                </v:shape>
                <w10:anchorlock/>
              </v:group>
            </w:pict>
          </mc:Fallback>
        </mc:AlternateContent>
      </w:r>
    </w:p>
    <w:p w14:paraId="1EF29F49" w14:textId="00AD095B" w:rsidR="0038665C" w:rsidRDefault="0038665C" w:rsidP="0038665C">
      <w:pPr>
        <w:pStyle w:val="Titre1"/>
        <w:numPr>
          <w:ilvl w:val="0"/>
          <w:numId w:val="0"/>
        </w:numPr>
        <w:ind w:left="358"/>
      </w:pPr>
      <w:bookmarkStart w:id="5" w:name="_Toc201223502"/>
      <w:r>
        <w:t>Critère 4 : Qualité environnementale de l’offre</w:t>
      </w:r>
      <w:bookmarkEnd w:id="5"/>
    </w:p>
    <w:p w14:paraId="29806023" w14:textId="054F1352" w:rsidR="0038665C" w:rsidRDefault="0038665C" w:rsidP="0038665C">
      <w:pPr>
        <w:spacing w:after="0" w:line="259" w:lineRule="auto"/>
        <w:ind w:left="358" w:right="0" w:firstLine="0"/>
        <w:jc w:val="left"/>
      </w:pPr>
      <w:r>
        <w:t xml:space="preserve"> </w:t>
      </w:r>
    </w:p>
    <w:p w14:paraId="191EE8BC" w14:textId="45A4EE9B" w:rsidR="0038665C" w:rsidRDefault="0038665C" w:rsidP="0038665C">
      <w:pPr>
        <w:spacing w:after="0" w:line="259" w:lineRule="auto"/>
        <w:ind w:left="358" w:right="0" w:firstLine="0"/>
        <w:jc w:val="left"/>
      </w:pPr>
      <w:r>
        <w:t xml:space="preserve"> Le candidat décrit :</w:t>
      </w:r>
    </w:p>
    <w:p w14:paraId="7E3862E3" w14:textId="3D4A5E76" w:rsidR="0038665C" w:rsidRDefault="0038665C" w:rsidP="0038665C">
      <w:pPr>
        <w:pStyle w:val="Paragraphedeliste"/>
        <w:numPr>
          <w:ilvl w:val="0"/>
          <w:numId w:val="2"/>
        </w:numPr>
        <w:ind w:right="402"/>
      </w:pPr>
      <w:r>
        <w:t>L’o</w:t>
      </w:r>
      <w:r w:rsidRPr="0038665C">
        <w:t xml:space="preserve">ptimisation énergétique relatives aux prestations demandées : </w:t>
      </w:r>
      <w:r>
        <w:t xml:space="preserve">les </w:t>
      </w:r>
      <w:r w:rsidRPr="0038665C">
        <w:t>moyens mis en œuvre mobilisés pour les prestation</w:t>
      </w:r>
      <w:r>
        <w:t>s</w:t>
      </w:r>
      <w:r w:rsidRPr="0038665C">
        <w:t xml:space="preserve"> du marché, permettant de limiter la consommation énergétique</w:t>
      </w:r>
      <w:r>
        <w:t> ;</w:t>
      </w:r>
    </w:p>
    <w:p w14:paraId="764DE5C9" w14:textId="26D74051" w:rsidR="0038665C" w:rsidRDefault="0038665C" w:rsidP="0038665C">
      <w:pPr>
        <w:pStyle w:val="Paragraphedeliste"/>
        <w:numPr>
          <w:ilvl w:val="0"/>
          <w:numId w:val="2"/>
        </w:numPr>
        <w:ind w:right="402"/>
      </w:pPr>
      <w:r>
        <w:t>La se</w:t>
      </w:r>
      <w:r w:rsidRPr="0038665C">
        <w:t>nsibilisation des équipes mobilisées pour les prestations demandées, aux formations spécifiques aux enjeux environnementaux, dans le cadre de leur métier</w:t>
      </w:r>
      <w:r>
        <w:t xml:space="preserve"> </w:t>
      </w:r>
      <w:r w:rsidRPr="0038665C">
        <w:t>: organisation des sessions (nombre de sessions/fréquences/types de formation)</w:t>
      </w:r>
      <w:r>
        <w:t>.</w:t>
      </w:r>
    </w:p>
    <w:p w14:paraId="0245C678" w14:textId="1D9E337C" w:rsidR="00D01940" w:rsidRDefault="00D01940" w:rsidP="00A05923">
      <w:pPr>
        <w:spacing w:after="0" w:line="259" w:lineRule="auto"/>
        <w:ind w:left="0" w:right="0" w:firstLine="0"/>
        <w:jc w:val="left"/>
      </w:pPr>
    </w:p>
    <w:p w14:paraId="0FE91BF7" w14:textId="77777777" w:rsidR="00ED7446" w:rsidRPr="00ED7446" w:rsidRDefault="00ED7446">
      <w:pPr>
        <w:ind w:left="353" w:right="402"/>
        <w:rPr>
          <w:b/>
          <w:color w:val="2E74B5"/>
          <w:sz w:val="32"/>
        </w:rPr>
      </w:pPr>
    </w:p>
    <w:sectPr w:rsidR="00ED7446" w:rsidRPr="00ED7446">
      <w:footerReference w:type="even" r:id="rId11"/>
      <w:footerReference w:type="default" r:id="rId12"/>
      <w:footerReference w:type="first" r:id="rId13"/>
      <w:pgSz w:w="11906" w:h="16838"/>
      <w:pgMar w:top="1421" w:right="999" w:bottom="1669" w:left="1061" w:header="720" w:footer="709" w:gutter="0"/>
      <w:pgNumType w:start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1D232" w14:textId="77777777" w:rsidR="0030624A" w:rsidRDefault="0030624A">
      <w:pPr>
        <w:spacing w:after="0" w:line="240" w:lineRule="auto"/>
      </w:pPr>
      <w:r>
        <w:separator/>
      </w:r>
    </w:p>
  </w:endnote>
  <w:endnote w:type="continuationSeparator" w:id="0">
    <w:p w14:paraId="1CED2B72" w14:textId="77777777" w:rsidR="0030624A" w:rsidRDefault="0030624A">
      <w:pPr>
        <w:spacing w:after="0" w:line="240" w:lineRule="auto"/>
      </w:pPr>
      <w:r>
        <w:continuationSeparator/>
      </w:r>
    </w:p>
  </w:endnote>
  <w:endnote w:type="continuationNotice" w:id="1">
    <w:p w14:paraId="480D6050" w14:textId="77777777" w:rsidR="0030624A" w:rsidRDefault="003062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42F0D" w14:textId="77777777" w:rsidR="00D01940" w:rsidRDefault="009A470C">
    <w:pPr>
      <w:spacing w:after="0" w:line="259" w:lineRule="auto"/>
      <w:ind w:left="0" w:right="6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0</w:t>
    </w:r>
    <w:r>
      <w:fldChar w:fldCharType="end"/>
    </w:r>
    <w:r>
      <w:t xml:space="preserve"> </w:t>
    </w:r>
  </w:p>
  <w:p w14:paraId="196DCF74" w14:textId="77777777" w:rsidR="00D01940" w:rsidRDefault="009A470C">
    <w:pPr>
      <w:spacing w:after="0" w:line="259" w:lineRule="auto"/>
      <w:ind w:left="358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3692704"/>
      <w:docPartObj>
        <w:docPartGallery w:val="Page Numbers (Bottom of Page)"/>
        <w:docPartUnique/>
      </w:docPartObj>
    </w:sdtPr>
    <w:sdtEndPr/>
    <w:sdtContent>
      <w:p w14:paraId="38ED0546" w14:textId="77777777" w:rsidR="00F91BF6" w:rsidRDefault="00F91BF6" w:rsidP="00F91BF6">
        <w:pPr>
          <w:spacing w:after="0" w:line="259" w:lineRule="auto"/>
          <w:ind w:left="0" w:right="60" w:firstLine="0"/>
        </w:pPr>
        <w:r>
          <w:t>Cadre de réponse technique – PRA031004</w:t>
        </w:r>
      </w:p>
      <w:p w14:paraId="6A93BDD1" w14:textId="0577F4AA" w:rsidR="00D01940" w:rsidRDefault="00F91BF6" w:rsidP="00F91BF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F7C6F" w14:textId="77777777" w:rsidR="00D01940" w:rsidRDefault="009A470C">
    <w:pPr>
      <w:spacing w:after="0" w:line="259" w:lineRule="auto"/>
      <w:ind w:left="0" w:right="6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0</w:t>
    </w:r>
    <w:r>
      <w:fldChar w:fldCharType="end"/>
    </w:r>
    <w:r>
      <w:t xml:space="preserve"> </w:t>
    </w:r>
  </w:p>
  <w:p w14:paraId="74957C19" w14:textId="77777777" w:rsidR="00D01940" w:rsidRDefault="009A470C">
    <w:pPr>
      <w:spacing w:after="0" w:line="259" w:lineRule="auto"/>
      <w:ind w:left="358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BB739" w14:textId="77777777" w:rsidR="0030624A" w:rsidRDefault="0030624A">
      <w:pPr>
        <w:spacing w:after="0" w:line="240" w:lineRule="auto"/>
      </w:pPr>
      <w:r>
        <w:separator/>
      </w:r>
    </w:p>
  </w:footnote>
  <w:footnote w:type="continuationSeparator" w:id="0">
    <w:p w14:paraId="39111863" w14:textId="77777777" w:rsidR="0030624A" w:rsidRDefault="0030624A">
      <w:pPr>
        <w:spacing w:after="0" w:line="240" w:lineRule="auto"/>
      </w:pPr>
      <w:r>
        <w:continuationSeparator/>
      </w:r>
    </w:p>
  </w:footnote>
  <w:footnote w:type="continuationNotice" w:id="1">
    <w:p w14:paraId="646F45FB" w14:textId="77777777" w:rsidR="0030624A" w:rsidRDefault="0030624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56975"/>
    <w:multiLevelType w:val="multilevel"/>
    <w:tmpl w:val="E5F208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422E8B"/>
    <w:multiLevelType w:val="multilevel"/>
    <w:tmpl w:val="A808D5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5465D91"/>
    <w:multiLevelType w:val="multilevel"/>
    <w:tmpl w:val="99A00230"/>
    <w:lvl w:ilvl="0">
      <w:start w:val="1"/>
      <w:numFmt w:val="decimal"/>
      <w:pStyle w:val="Titre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2E74B5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Titre2"/>
      <w:lvlText w:val="%1.%2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FF7D3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FF7D3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FF7D3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FF7D3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FF7D3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FF7D3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FF7D3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FF7D3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3437822"/>
    <w:multiLevelType w:val="multilevel"/>
    <w:tmpl w:val="16F648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7E9906FE"/>
    <w:multiLevelType w:val="hybridMultilevel"/>
    <w:tmpl w:val="3A8EB62E"/>
    <w:lvl w:ilvl="0" w:tplc="42DECB8C">
      <w:start w:val="1"/>
      <w:numFmt w:val="bullet"/>
      <w:lvlText w:val="-"/>
      <w:lvlJc w:val="left"/>
      <w:pPr>
        <w:ind w:left="703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num w:numId="1" w16cid:durableId="1576628626">
    <w:abstractNumId w:val="2"/>
  </w:num>
  <w:num w:numId="2" w16cid:durableId="280380370">
    <w:abstractNumId w:val="4"/>
  </w:num>
  <w:num w:numId="3" w16cid:durableId="638153585">
    <w:abstractNumId w:val="1"/>
  </w:num>
  <w:num w:numId="4" w16cid:durableId="1077288496">
    <w:abstractNumId w:val="3"/>
  </w:num>
  <w:num w:numId="5" w16cid:durableId="198015548">
    <w:abstractNumId w:val="0"/>
  </w:num>
  <w:num w:numId="6" w16cid:durableId="16158639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940"/>
    <w:rsid w:val="00004E22"/>
    <w:rsid w:val="00024796"/>
    <w:rsid w:val="000268D0"/>
    <w:rsid w:val="00062515"/>
    <w:rsid w:val="000834C9"/>
    <w:rsid w:val="00094F85"/>
    <w:rsid w:val="000B5567"/>
    <w:rsid w:val="000C13DC"/>
    <w:rsid w:val="000D579A"/>
    <w:rsid w:val="000E6635"/>
    <w:rsid w:val="000F49FB"/>
    <w:rsid w:val="00107D1B"/>
    <w:rsid w:val="00123BA6"/>
    <w:rsid w:val="00127E86"/>
    <w:rsid w:val="00174F35"/>
    <w:rsid w:val="001910EC"/>
    <w:rsid w:val="001A5C6F"/>
    <w:rsid w:val="001B4715"/>
    <w:rsid w:val="001B55F8"/>
    <w:rsid w:val="001B7102"/>
    <w:rsid w:val="001D1334"/>
    <w:rsid w:val="001D5B4E"/>
    <w:rsid w:val="001E7090"/>
    <w:rsid w:val="001F7415"/>
    <w:rsid w:val="0020379D"/>
    <w:rsid w:val="0021474B"/>
    <w:rsid w:val="002233F1"/>
    <w:rsid w:val="0023383A"/>
    <w:rsid w:val="0024612C"/>
    <w:rsid w:val="00271192"/>
    <w:rsid w:val="00277782"/>
    <w:rsid w:val="00290FC9"/>
    <w:rsid w:val="002A1E16"/>
    <w:rsid w:val="002E46AF"/>
    <w:rsid w:val="0030624A"/>
    <w:rsid w:val="00313A0A"/>
    <w:rsid w:val="003150FE"/>
    <w:rsid w:val="00367849"/>
    <w:rsid w:val="0038665C"/>
    <w:rsid w:val="003937FD"/>
    <w:rsid w:val="00397087"/>
    <w:rsid w:val="003A2296"/>
    <w:rsid w:val="003A7A5A"/>
    <w:rsid w:val="003B751B"/>
    <w:rsid w:val="003E249E"/>
    <w:rsid w:val="003F4569"/>
    <w:rsid w:val="003F73C6"/>
    <w:rsid w:val="004005DE"/>
    <w:rsid w:val="00402CE0"/>
    <w:rsid w:val="00416576"/>
    <w:rsid w:val="004448D3"/>
    <w:rsid w:val="00445623"/>
    <w:rsid w:val="0045101E"/>
    <w:rsid w:val="00467681"/>
    <w:rsid w:val="004C7B79"/>
    <w:rsid w:val="004E7E5E"/>
    <w:rsid w:val="004F6293"/>
    <w:rsid w:val="00516721"/>
    <w:rsid w:val="005202D2"/>
    <w:rsid w:val="0052568F"/>
    <w:rsid w:val="0057541C"/>
    <w:rsid w:val="00586700"/>
    <w:rsid w:val="0059026F"/>
    <w:rsid w:val="005A6224"/>
    <w:rsid w:val="005C4B88"/>
    <w:rsid w:val="005E27AD"/>
    <w:rsid w:val="005E3D24"/>
    <w:rsid w:val="00603B54"/>
    <w:rsid w:val="006126C5"/>
    <w:rsid w:val="006150CE"/>
    <w:rsid w:val="00633BE5"/>
    <w:rsid w:val="00637219"/>
    <w:rsid w:val="00644F67"/>
    <w:rsid w:val="006609AA"/>
    <w:rsid w:val="00661FFD"/>
    <w:rsid w:val="00664C83"/>
    <w:rsid w:val="00665715"/>
    <w:rsid w:val="00675CFF"/>
    <w:rsid w:val="00684FCE"/>
    <w:rsid w:val="00696D83"/>
    <w:rsid w:val="006A767C"/>
    <w:rsid w:val="006C1CE4"/>
    <w:rsid w:val="006C736B"/>
    <w:rsid w:val="006E37FB"/>
    <w:rsid w:val="007023A8"/>
    <w:rsid w:val="0070F53B"/>
    <w:rsid w:val="00714D2B"/>
    <w:rsid w:val="00733907"/>
    <w:rsid w:val="00754B66"/>
    <w:rsid w:val="00776F0A"/>
    <w:rsid w:val="007A183F"/>
    <w:rsid w:val="007A1CCA"/>
    <w:rsid w:val="007A5312"/>
    <w:rsid w:val="007C23D8"/>
    <w:rsid w:val="008101C3"/>
    <w:rsid w:val="008172F4"/>
    <w:rsid w:val="008B7CF5"/>
    <w:rsid w:val="008E624B"/>
    <w:rsid w:val="009044D2"/>
    <w:rsid w:val="00920969"/>
    <w:rsid w:val="00925A86"/>
    <w:rsid w:val="00932661"/>
    <w:rsid w:val="00952753"/>
    <w:rsid w:val="009607E1"/>
    <w:rsid w:val="00981B91"/>
    <w:rsid w:val="009A1FF9"/>
    <w:rsid w:val="009A470C"/>
    <w:rsid w:val="009B1972"/>
    <w:rsid w:val="009F0603"/>
    <w:rsid w:val="009F7014"/>
    <w:rsid w:val="009F7F1D"/>
    <w:rsid w:val="00A00A13"/>
    <w:rsid w:val="00A0420E"/>
    <w:rsid w:val="00A05923"/>
    <w:rsid w:val="00A10D03"/>
    <w:rsid w:val="00A2505E"/>
    <w:rsid w:val="00AA1880"/>
    <w:rsid w:val="00AB4AEB"/>
    <w:rsid w:val="00AD3FED"/>
    <w:rsid w:val="00AF21CC"/>
    <w:rsid w:val="00B00F1F"/>
    <w:rsid w:val="00B255F9"/>
    <w:rsid w:val="00B43E56"/>
    <w:rsid w:val="00B45273"/>
    <w:rsid w:val="00B570C9"/>
    <w:rsid w:val="00BB2C2A"/>
    <w:rsid w:val="00BC2194"/>
    <w:rsid w:val="00BC7B5F"/>
    <w:rsid w:val="00C142D1"/>
    <w:rsid w:val="00C1744E"/>
    <w:rsid w:val="00C223F8"/>
    <w:rsid w:val="00C45A8B"/>
    <w:rsid w:val="00C61044"/>
    <w:rsid w:val="00C74064"/>
    <w:rsid w:val="00C76BA8"/>
    <w:rsid w:val="00CE542B"/>
    <w:rsid w:val="00D01940"/>
    <w:rsid w:val="00D02DB4"/>
    <w:rsid w:val="00D134B4"/>
    <w:rsid w:val="00D36385"/>
    <w:rsid w:val="00D463CE"/>
    <w:rsid w:val="00D557CD"/>
    <w:rsid w:val="00D561FE"/>
    <w:rsid w:val="00DB0CF1"/>
    <w:rsid w:val="00E02909"/>
    <w:rsid w:val="00E32FFC"/>
    <w:rsid w:val="00E361B8"/>
    <w:rsid w:val="00E756B7"/>
    <w:rsid w:val="00E96006"/>
    <w:rsid w:val="00EC1772"/>
    <w:rsid w:val="00EC353C"/>
    <w:rsid w:val="00EC4ED0"/>
    <w:rsid w:val="00ED4292"/>
    <w:rsid w:val="00ED7446"/>
    <w:rsid w:val="00F44418"/>
    <w:rsid w:val="00F46AEF"/>
    <w:rsid w:val="00F52A37"/>
    <w:rsid w:val="00F53D9C"/>
    <w:rsid w:val="00F65564"/>
    <w:rsid w:val="00F72005"/>
    <w:rsid w:val="00F91BF6"/>
    <w:rsid w:val="00FA0283"/>
    <w:rsid w:val="00FC1DBA"/>
    <w:rsid w:val="00FD4AC9"/>
    <w:rsid w:val="00FF7DD7"/>
    <w:rsid w:val="113188B8"/>
    <w:rsid w:val="14DB1D14"/>
    <w:rsid w:val="270F0AF9"/>
    <w:rsid w:val="4AE70767"/>
    <w:rsid w:val="4F6634D8"/>
    <w:rsid w:val="5F0C2BC1"/>
    <w:rsid w:val="6D9FC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905678"/>
  <w15:docId w15:val="{B355F63C-2033-4D43-95C5-13E129ECC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" w:line="248" w:lineRule="auto"/>
      <w:ind w:left="10" w:right="423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numPr>
        <w:numId w:val="1"/>
      </w:numPr>
      <w:spacing w:after="0" w:line="259" w:lineRule="auto"/>
      <w:ind w:left="358"/>
      <w:outlineLvl w:val="0"/>
    </w:pPr>
    <w:rPr>
      <w:rFonts w:ascii="Calibri" w:eastAsia="Calibri" w:hAnsi="Calibri" w:cs="Calibri"/>
      <w:b/>
      <w:color w:val="2E74B5"/>
      <w:sz w:val="32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numPr>
        <w:ilvl w:val="1"/>
        <w:numId w:val="1"/>
      </w:numPr>
      <w:spacing w:after="0" w:line="259" w:lineRule="auto"/>
      <w:outlineLvl w:val="1"/>
    </w:pPr>
    <w:rPr>
      <w:rFonts w:ascii="Calibri" w:eastAsia="Calibri" w:hAnsi="Calibri" w:cs="Calibri"/>
      <w:b/>
      <w:color w:val="FF7D31"/>
    </w:rPr>
  </w:style>
  <w:style w:type="paragraph" w:styleId="Titre3">
    <w:name w:val="heading 3"/>
    <w:next w:val="Normal"/>
    <w:link w:val="Titre3Car"/>
    <w:uiPriority w:val="9"/>
    <w:unhideWhenUsed/>
    <w:qFormat/>
    <w:pPr>
      <w:keepNext/>
      <w:keepLines/>
      <w:spacing w:after="5" w:line="249" w:lineRule="auto"/>
      <w:ind w:left="368" w:hanging="10"/>
      <w:outlineLvl w:val="2"/>
    </w:pPr>
    <w:rPr>
      <w:rFonts w:ascii="Calibri" w:eastAsia="Calibri" w:hAnsi="Calibri" w:cs="Calibri"/>
      <w:i/>
      <w:color w:val="2F5496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rPr>
      <w:rFonts w:ascii="Calibri" w:eastAsia="Calibri" w:hAnsi="Calibri" w:cs="Calibri"/>
      <w:i/>
      <w:color w:val="2F5496"/>
      <w:sz w:val="22"/>
    </w:rPr>
  </w:style>
  <w:style w:type="character" w:customStyle="1" w:styleId="Titre2Car">
    <w:name w:val="Titre 2 Car"/>
    <w:link w:val="Titre2"/>
    <w:rPr>
      <w:rFonts w:ascii="Calibri" w:eastAsia="Calibri" w:hAnsi="Calibri" w:cs="Calibri"/>
      <w:b/>
      <w:color w:val="FF7D31"/>
      <w:sz w:val="24"/>
    </w:rPr>
  </w:style>
  <w:style w:type="character" w:customStyle="1" w:styleId="Titre1Car">
    <w:name w:val="Titre 1 Car"/>
    <w:link w:val="Titre1"/>
    <w:rPr>
      <w:rFonts w:ascii="Calibri" w:eastAsia="Calibri" w:hAnsi="Calibri" w:cs="Calibri"/>
      <w:b/>
      <w:color w:val="2E74B5"/>
      <w:sz w:val="32"/>
    </w:rPr>
  </w:style>
  <w:style w:type="paragraph" w:styleId="TM1">
    <w:name w:val="toc 1"/>
    <w:hidden/>
    <w:uiPriority w:val="39"/>
    <w:pPr>
      <w:spacing w:after="92" w:line="259" w:lineRule="auto"/>
      <w:ind w:left="373" w:right="423"/>
    </w:pPr>
    <w:rPr>
      <w:rFonts w:ascii="Calibri" w:eastAsia="Calibri" w:hAnsi="Calibri" w:cs="Calibri"/>
      <w:b/>
      <w:color w:val="000000"/>
      <w:sz w:val="22"/>
    </w:rPr>
  </w:style>
  <w:style w:type="paragraph" w:styleId="TM2">
    <w:name w:val="toc 2"/>
    <w:hidden/>
    <w:uiPriority w:val="39"/>
    <w:pPr>
      <w:spacing w:after="92" w:line="259" w:lineRule="auto"/>
      <w:ind w:left="589" w:right="438" w:hanging="10"/>
      <w:jc w:val="right"/>
    </w:pPr>
    <w:rPr>
      <w:rFonts w:ascii="Calibri" w:eastAsia="Calibri" w:hAnsi="Calibri" w:cs="Calibri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Lienhypertexte">
    <w:name w:val="Hyperlink"/>
    <w:basedOn w:val="Policepardfaut"/>
    <w:uiPriority w:val="99"/>
    <w:unhideWhenUsed/>
    <w:rsid w:val="00C142D1"/>
    <w:rPr>
      <w:color w:val="467886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C1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42D1"/>
    <w:rPr>
      <w:rFonts w:ascii="Calibri" w:eastAsia="Calibri" w:hAnsi="Calibri" w:cs="Calibri"/>
      <w:color w:val="000000"/>
      <w:sz w:val="22"/>
    </w:rPr>
  </w:style>
  <w:style w:type="paragraph" w:styleId="Pieddepage">
    <w:name w:val="footer"/>
    <w:basedOn w:val="Normal"/>
    <w:link w:val="PieddepageCar"/>
    <w:uiPriority w:val="99"/>
    <w:unhideWhenUsed/>
    <w:rsid w:val="00675C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541C"/>
    <w:rPr>
      <w:rFonts w:ascii="Calibri" w:eastAsia="Calibri" w:hAnsi="Calibri" w:cs="Calibri"/>
      <w:color w:val="000000"/>
      <w:sz w:val="22"/>
    </w:rPr>
  </w:style>
  <w:style w:type="paragraph" w:styleId="Paragraphedeliste">
    <w:name w:val="List Paragraph"/>
    <w:basedOn w:val="Normal"/>
    <w:uiPriority w:val="34"/>
    <w:qFormat/>
    <w:rsid w:val="004510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94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88567070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60CB3992445E4DA4BEA2B71CA6D53C" ma:contentTypeVersion="3" ma:contentTypeDescription="Crée un document." ma:contentTypeScope="" ma:versionID="77f10bd4c8c5d1692f6c4d18b6b33175">
  <xsd:schema xmlns:xsd="http://www.w3.org/2001/XMLSchema" xmlns:xs="http://www.w3.org/2001/XMLSchema" xmlns:p="http://schemas.microsoft.com/office/2006/metadata/properties" xmlns:ns2="9f6fd9ff-21f3-4325-a3f5-bc3e609229f4" targetNamespace="http://schemas.microsoft.com/office/2006/metadata/properties" ma:root="true" ma:fieldsID="cc3c129ad40844ea0c6ef0b3c8b801b1" ns2:_="">
    <xsd:import namespace="9f6fd9ff-21f3-4325-a3f5-bc3e60922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6fd9ff-21f3-4325-a3f5-bc3e609229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A615E5-308B-4469-A514-74B64E3A70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6fd9ff-21f3-4325-a3f5-bc3e60922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6FE2C5-3597-4575-BAFD-9E25688BED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593F54-57D6-449C-92D8-762F51DE0FA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1315</TotalTime>
  <Pages>4</Pages>
  <Words>607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Links>
    <vt:vector size="36" baseType="variant"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_Toc192178130</vt:lpwstr>
      </vt:variant>
      <vt:variant>
        <vt:i4>1376309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_Toc192178129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_Toc192178128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_Toc192178127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_Toc192178126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_Toc192178125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DECOURT, Philippe (DSI/SDISU/SU)</dc:creator>
  <cp:keywords/>
  <cp:lastModifiedBy>CAO, Camille (DFAS/SDADD)</cp:lastModifiedBy>
  <cp:revision>89</cp:revision>
  <cp:lastPrinted>2025-03-03T19:56:00Z</cp:lastPrinted>
  <dcterms:created xsi:type="dcterms:W3CDTF">2025-03-05T23:01:00Z</dcterms:created>
  <dcterms:modified xsi:type="dcterms:W3CDTF">2025-07-18T16:04:00Z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139eef-7083-4b90-bc28-3a038515d24b_Enabled">
    <vt:lpwstr>true</vt:lpwstr>
  </property>
  <property fmtid="{D5CDD505-2E9C-101B-9397-08002B2CF9AE}" pid="3" name="MSIP_Label_1e139eef-7083-4b90-bc28-3a038515d24b_SetDate">
    <vt:lpwstr>2025-02-28T14:42:13Z</vt:lpwstr>
  </property>
  <property fmtid="{D5CDD505-2E9C-101B-9397-08002B2CF9AE}" pid="4" name="MSIP_Label_1e139eef-7083-4b90-bc28-3a038515d24b_Method">
    <vt:lpwstr>Privileged</vt:lpwstr>
  </property>
  <property fmtid="{D5CDD505-2E9C-101B-9397-08002B2CF9AE}" pid="5" name="MSIP_Label_1e139eef-7083-4b90-bc28-3a038515d24b_Name">
    <vt:lpwstr>[Prod v4] C2 - Standard</vt:lpwstr>
  </property>
  <property fmtid="{D5CDD505-2E9C-101B-9397-08002B2CF9AE}" pid="6" name="MSIP_Label_1e139eef-7083-4b90-bc28-3a038515d24b_SiteId">
    <vt:lpwstr>035e5292-5a25-4509-bb08-a555f7d31a8b</vt:lpwstr>
  </property>
  <property fmtid="{D5CDD505-2E9C-101B-9397-08002B2CF9AE}" pid="7" name="MSIP_Label_1e139eef-7083-4b90-bc28-3a038515d24b_ActionId">
    <vt:lpwstr>a6e963bf-c66c-4369-b3cb-ee0a68c1b1bd</vt:lpwstr>
  </property>
  <property fmtid="{D5CDD505-2E9C-101B-9397-08002B2CF9AE}" pid="8" name="MSIP_Label_1e139eef-7083-4b90-bc28-3a038515d24b_ContentBits">
    <vt:lpwstr>0</vt:lpwstr>
  </property>
  <property fmtid="{D5CDD505-2E9C-101B-9397-08002B2CF9AE}" pid="9" name="MSIP_Label_1e139eef-7083-4b90-bc28-3a038515d24b_Tag">
    <vt:lpwstr>10, 0, 1, 1</vt:lpwstr>
  </property>
  <property fmtid="{D5CDD505-2E9C-101B-9397-08002B2CF9AE}" pid="10" name="ContentTypeId">
    <vt:lpwstr>0x0101005160CB3992445E4DA4BEA2B71CA6D53C</vt:lpwstr>
  </property>
</Properties>
</file>